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65" w:rsidRDefault="00F56865" w:rsidP="00C67ACC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</w:p>
    <w:p w:rsidR="0050424E" w:rsidRDefault="0050424E" w:rsidP="00C67ACC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  <w:r w:rsidRPr="0050424E">
        <w:rPr>
          <w:rFonts w:ascii="Arial" w:eastAsia="Helvetica" w:hAnsi="Arial" w:cs="Arial"/>
          <w:b/>
          <w:caps/>
          <w:sz w:val="24"/>
          <w:szCs w:val="24"/>
        </w:rPr>
        <w:t>Uchwała Nr</w:t>
      </w:r>
      <w:r>
        <w:rPr>
          <w:rFonts w:ascii="Arial" w:eastAsia="Helvetica" w:hAnsi="Arial" w:cs="Arial"/>
          <w:b/>
          <w:caps/>
          <w:sz w:val="24"/>
          <w:szCs w:val="24"/>
        </w:rPr>
        <w:t>.......................</w:t>
      </w:r>
      <w:r w:rsidRPr="0050424E">
        <w:rPr>
          <w:rFonts w:ascii="Arial" w:eastAsia="Helvetica" w:hAnsi="Arial" w:cs="Arial"/>
          <w:b/>
          <w:caps/>
          <w:sz w:val="24"/>
          <w:szCs w:val="24"/>
        </w:rPr>
        <w:t xml:space="preserve"> </w:t>
      </w:r>
    </w:p>
    <w:p w:rsidR="0050424E" w:rsidRDefault="0050424E" w:rsidP="00C67ACC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  <w:r w:rsidRPr="0050424E">
        <w:rPr>
          <w:rFonts w:ascii="Arial" w:eastAsia="Helvetica" w:hAnsi="Arial" w:cs="Arial"/>
          <w:b/>
          <w:caps/>
          <w:sz w:val="24"/>
          <w:szCs w:val="24"/>
        </w:rPr>
        <w:t>Rady Miejskiej w </w:t>
      </w:r>
      <w:r>
        <w:rPr>
          <w:rFonts w:ascii="Arial" w:eastAsia="Helvetica" w:hAnsi="Arial" w:cs="Arial"/>
          <w:b/>
          <w:caps/>
          <w:sz w:val="24"/>
          <w:szCs w:val="24"/>
        </w:rPr>
        <w:t>Łagowie</w:t>
      </w:r>
    </w:p>
    <w:p w:rsidR="0050424E" w:rsidRDefault="0050424E" w:rsidP="00C67ACC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  <w:r>
        <w:rPr>
          <w:rFonts w:ascii="Arial" w:eastAsia="Helvetica" w:hAnsi="Arial" w:cs="Arial"/>
          <w:b/>
          <w:caps/>
          <w:sz w:val="24"/>
          <w:szCs w:val="24"/>
        </w:rPr>
        <w:t>z dnia ......................</w:t>
      </w:r>
    </w:p>
    <w:p w:rsidR="00152ABB" w:rsidRDefault="00152ABB" w:rsidP="003E40F6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</w:p>
    <w:p w:rsidR="0050424E" w:rsidRPr="00152ABB" w:rsidRDefault="00152ABB" w:rsidP="00152ABB">
      <w:pPr>
        <w:suppressAutoHyphens/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  <w:r>
        <w:rPr>
          <w:rFonts w:ascii="Arial" w:eastAsia="Helvetica" w:hAnsi="Arial" w:cs="Arial"/>
          <w:b/>
          <w:sz w:val="24"/>
          <w:szCs w:val="24"/>
        </w:rPr>
        <w:t xml:space="preserve">zmieniająca uchwałę </w:t>
      </w:r>
      <w:r w:rsidR="00520400" w:rsidRPr="00520400">
        <w:rPr>
          <w:rFonts w:ascii="Arial" w:eastAsia="Helvetica" w:hAnsi="Arial" w:cs="Arial"/>
          <w:b/>
          <w:sz w:val="24"/>
          <w:szCs w:val="24"/>
        </w:rPr>
        <w:t>Nr XII/60/24 Rady Miejskiej w Łagowie z dnia 20.12.2024r.</w:t>
      </w:r>
      <w:r w:rsidR="00520400">
        <w:rPr>
          <w:rFonts w:ascii="Arial" w:eastAsia="Helvetica" w:hAnsi="Arial" w:cs="Arial"/>
          <w:b/>
          <w:sz w:val="24"/>
          <w:szCs w:val="24"/>
        </w:rPr>
        <w:t xml:space="preserve"> </w:t>
      </w:r>
      <w:r w:rsidR="0050424E" w:rsidRPr="00152ABB">
        <w:rPr>
          <w:rFonts w:ascii="Arial" w:eastAsia="Helvetica" w:hAnsi="Arial" w:cs="Arial"/>
          <w:b/>
          <w:sz w:val="24"/>
          <w:szCs w:val="24"/>
        </w:rPr>
        <w:t>w sprawie określenia przystanków komunikacyjnych</w:t>
      </w:r>
      <w:r w:rsidR="003E40F6" w:rsidRPr="00152ABB">
        <w:rPr>
          <w:rFonts w:ascii="Arial" w:eastAsia="Helvetica" w:hAnsi="Arial" w:cs="Arial"/>
          <w:b/>
          <w:sz w:val="24"/>
          <w:szCs w:val="24"/>
        </w:rPr>
        <w:t xml:space="preserve"> </w:t>
      </w:r>
      <w:r w:rsidR="0050424E" w:rsidRPr="00152ABB">
        <w:rPr>
          <w:rFonts w:ascii="Arial" w:eastAsia="Helvetica" w:hAnsi="Arial" w:cs="Arial"/>
          <w:b/>
          <w:sz w:val="24"/>
          <w:szCs w:val="24"/>
        </w:rPr>
        <w:t>zl</w:t>
      </w:r>
      <w:r>
        <w:rPr>
          <w:rFonts w:ascii="Arial" w:eastAsia="Helvetica" w:hAnsi="Arial" w:cs="Arial"/>
          <w:b/>
          <w:sz w:val="24"/>
          <w:szCs w:val="24"/>
        </w:rPr>
        <w:t>okalizowanych na terenie Gminy Ł</w:t>
      </w:r>
      <w:r w:rsidR="0050424E" w:rsidRPr="00152ABB">
        <w:rPr>
          <w:rFonts w:ascii="Arial" w:eastAsia="Helvetica" w:hAnsi="Arial" w:cs="Arial"/>
          <w:b/>
          <w:sz w:val="24"/>
          <w:szCs w:val="24"/>
        </w:rPr>
        <w:t>agów</w:t>
      </w:r>
      <w:r>
        <w:rPr>
          <w:rFonts w:ascii="Arial" w:eastAsia="Helvetica" w:hAnsi="Arial" w:cs="Arial"/>
          <w:b/>
          <w:sz w:val="24"/>
          <w:szCs w:val="24"/>
        </w:rPr>
        <w:t xml:space="preserve">, których właścicielem lub </w:t>
      </w:r>
      <w:r w:rsidR="0050424E" w:rsidRPr="00152ABB">
        <w:rPr>
          <w:rFonts w:ascii="Arial" w:eastAsia="Helvetica" w:hAnsi="Arial" w:cs="Arial"/>
          <w:b/>
          <w:sz w:val="24"/>
          <w:szCs w:val="24"/>
        </w:rPr>
        <w:t xml:space="preserve">zarządzającym jest Gmina </w:t>
      </w:r>
      <w:r>
        <w:rPr>
          <w:rFonts w:ascii="Arial" w:eastAsia="Helvetica" w:hAnsi="Arial" w:cs="Arial"/>
          <w:b/>
          <w:sz w:val="24"/>
          <w:szCs w:val="24"/>
        </w:rPr>
        <w:t>Ł</w:t>
      </w:r>
      <w:r w:rsidR="0050424E" w:rsidRPr="00152ABB">
        <w:rPr>
          <w:rFonts w:ascii="Arial" w:eastAsia="Helvetica" w:hAnsi="Arial" w:cs="Arial"/>
          <w:b/>
          <w:sz w:val="24"/>
          <w:szCs w:val="24"/>
        </w:rPr>
        <w:t>agów oraz warunków i zasad korzystania z tych przystanków</w:t>
      </w:r>
    </w:p>
    <w:p w:rsidR="0050424E" w:rsidRPr="0050424E" w:rsidRDefault="0050424E" w:rsidP="00152ABB">
      <w:pPr>
        <w:suppressAutoHyphens/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50424E" w:rsidRDefault="0050424E" w:rsidP="00152ABB">
      <w:pPr>
        <w:spacing w:after="0" w:line="23" w:lineRule="atLeast"/>
        <w:jc w:val="both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ab/>
      </w:r>
      <w:r w:rsidRPr="0050424E">
        <w:rPr>
          <w:rFonts w:ascii="Arial" w:eastAsia="Helvetica" w:hAnsi="Arial" w:cs="Arial"/>
          <w:sz w:val="24"/>
          <w:szCs w:val="24"/>
        </w:rPr>
        <w:t>Na podstawie art. 18 ust. 2 pkt</w:t>
      </w:r>
      <w:r>
        <w:rPr>
          <w:rFonts w:ascii="Arial" w:eastAsia="Helvetica" w:hAnsi="Arial" w:cs="Arial"/>
          <w:sz w:val="24"/>
          <w:szCs w:val="24"/>
        </w:rPr>
        <w:t>.</w:t>
      </w:r>
      <w:r w:rsidRPr="0050424E">
        <w:rPr>
          <w:rFonts w:ascii="Arial" w:eastAsia="Helvetica" w:hAnsi="Arial" w:cs="Arial"/>
          <w:sz w:val="24"/>
          <w:szCs w:val="24"/>
        </w:rPr>
        <w:t xml:space="preserve"> 15 oraz art. 40 ust. 1 i 2 pkt</w:t>
      </w:r>
      <w:r w:rsidR="00BC7BD0">
        <w:rPr>
          <w:rFonts w:ascii="Arial" w:eastAsia="Helvetica" w:hAnsi="Arial" w:cs="Arial"/>
          <w:sz w:val="24"/>
          <w:szCs w:val="24"/>
        </w:rPr>
        <w:t>.</w:t>
      </w:r>
      <w:r w:rsidRPr="0050424E">
        <w:rPr>
          <w:rFonts w:ascii="Arial" w:eastAsia="Helvetica" w:hAnsi="Arial" w:cs="Arial"/>
          <w:sz w:val="24"/>
          <w:szCs w:val="24"/>
        </w:rPr>
        <w:t xml:space="preserve"> 4 ustawy z dnia 8 marca 1990 r. o samorządzie gminnym (</w:t>
      </w:r>
      <w:proofErr w:type="spellStart"/>
      <w:r w:rsidRPr="0050424E">
        <w:rPr>
          <w:rFonts w:ascii="Arial" w:eastAsia="Helvetica" w:hAnsi="Arial" w:cs="Arial"/>
          <w:sz w:val="24"/>
          <w:szCs w:val="24"/>
        </w:rPr>
        <w:t>t.j</w:t>
      </w:r>
      <w:proofErr w:type="spellEnd"/>
      <w:r w:rsidRPr="0050424E">
        <w:rPr>
          <w:rFonts w:ascii="Arial" w:eastAsia="Helvetica" w:hAnsi="Arial" w:cs="Arial"/>
          <w:sz w:val="24"/>
          <w:szCs w:val="24"/>
        </w:rPr>
        <w:t xml:space="preserve">. </w:t>
      </w:r>
      <w:proofErr w:type="spellStart"/>
      <w:r w:rsidRPr="0050424E">
        <w:rPr>
          <w:rFonts w:ascii="Arial" w:eastAsia="Helvetica" w:hAnsi="Arial" w:cs="Arial"/>
          <w:sz w:val="24"/>
          <w:szCs w:val="24"/>
        </w:rPr>
        <w:t>Dz.U</w:t>
      </w:r>
      <w:proofErr w:type="spellEnd"/>
      <w:r w:rsidRPr="0050424E">
        <w:rPr>
          <w:rFonts w:ascii="Arial" w:eastAsia="Helvetica" w:hAnsi="Arial" w:cs="Arial"/>
          <w:sz w:val="24"/>
          <w:szCs w:val="24"/>
        </w:rPr>
        <w:t xml:space="preserve">. z 2024 r. poz. </w:t>
      </w:r>
      <w:r>
        <w:rPr>
          <w:rFonts w:ascii="Arial" w:eastAsia="Helvetica" w:hAnsi="Arial" w:cs="Arial"/>
          <w:sz w:val="24"/>
          <w:szCs w:val="24"/>
        </w:rPr>
        <w:t>1465</w:t>
      </w:r>
      <w:r w:rsidR="007403A6">
        <w:rPr>
          <w:rFonts w:ascii="Arial" w:eastAsia="Helvetica" w:hAnsi="Arial" w:cs="Arial"/>
          <w:sz w:val="24"/>
          <w:szCs w:val="24"/>
        </w:rPr>
        <w:t xml:space="preserve"> z </w:t>
      </w:r>
      <w:proofErr w:type="spellStart"/>
      <w:r w:rsidR="007403A6">
        <w:rPr>
          <w:rFonts w:ascii="Arial" w:eastAsia="Helvetica" w:hAnsi="Arial" w:cs="Arial"/>
          <w:sz w:val="24"/>
          <w:szCs w:val="24"/>
        </w:rPr>
        <w:t>późn</w:t>
      </w:r>
      <w:proofErr w:type="spellEnd"/>
      <w:r w:rsidR="007403A6">
        <w:rPr>
          <w:rFonts w:ascii="Arial" w:eastAsia="Helvetica" w:hAnsi="Arial" w:cs="Arial"/>
          <w:sz w:val="24"/>
          <w:szCs w:val="24"/>
        </w:rPr>
        <w:t>.</w:t>
      </w:r>
      <w:r w:rsidR="00AA654B">
        <w:rPr>
          <w:rFonts w:ascii="Arial" w:eastAsia="Helvetica" w:hAnsi="Arial" w:cs="Arial"/>
          <w:sz w:val="24"/>
          <w:szCs w:val="24"/>
        </w:rPr>
        <w:t xml:space="preserve"> </w:t>
      </w:r>
      <w:r w:rsidR="007403A6">
        <w:rPr>
          <w:rFonts w:ascii="Arial" w:eastAsia="Helvetica" w:hAnsi="Arial" w:cs="Arial"/>
          <w:sz w:val="24"/>
          <w:szCs w:val="24"/>
        </w:rPr>
        <w:t>zm.</w:t>
      </w:r>
      <w:r>
        <w:rPr>
          <w:rFonts w:ascii="Arial" w:eastAsia="Helvetica" w:hAnsi="Arial" w:cs="Arial"/>
          <w:sz w:val="24"/>
          <w:szCs w:val="24"/>
        </w:rPr>
        <w:t xml:space="preserve">) </w:t>
      </w:r>
      <w:r w:rsidRPr="0050424E">
        <w:rPr>
          <w:rFonts w:ascii="Arial" w:eastAsia="Helvetica" w:hAnsi="Arial" w:cs="Arial"/>
          <w:sz w:val="24"/>
          <w:szCs w:val="24"/>
        </w:rPr>
        <w:t>oraz art. 15 ust. 2 ustawy z dnia 16 grudnia 2010 r. o publicznym transporcie zbiorowym (</w:t>
      </w:r>
      <w:proofErr w:type="spellStart"/>
      <w:r w:rsidRPr="0050424E">
        <w:rPr>
          <w:rFonts w:ascii="Arial" w:eastAsia="Helvetica" w:hAnsi="Arial" w:cs="Arial"/>
          <w:sz w:val="24"/>
          <w:szCs w:val="24"/>
        </w:rPr>
        <w:t>t.j</w:t>
      </w:r>
      <w:proofErr w:type="spellEnd"/>
      <w:r w:rsidRPr="0050424E">
        <w:rPr>
          <w:rFonts w:ascii="Arial" w:eastAsia="Helvetica" w:hAnsi="Arial" w:cs="Arial"/>
          <w:sz w:val="24"/>
          <w:szCs w:val="24"/>
        </w:rPr>
        <w:t xml:space="preserve">. </w:t>
      </w:r>
      <w:proofErr w:type="spellStart"/>
      <w:r w:rsidRPr="0050424E">
        <w:rPr>
          <w:rFonts w:ascii="Arial" w:eastAsia="Helvetica" w:hAnsi="Arial" w:cs="Arial"/>
          <w:sz w:val="24"/>
          <w:szCs w:val="24"/>
        </w:rPr>
        <w:t>Dz.U</w:t>
      </w:r>
      <w:proofErr w:type="spellEnd"/>
      <w:r w:rsidRPr="0050424E">
        <w:rPr>
          <w:rFonts w:ascii="Arial" w:eastAsia="Helvetica" w:hAnsi="Arial" w:cs="Arial"/>
          <w:sz w:val="24"/>
          <w:szCs w:val="24"/>
        </w:rPr>
        <w:t xml:space="preserve">. z 2023 r. poz. </w:t>
      </w:r>
      <w:r w:rsidR="00BC7BD0">
        <w:rPr>
          <w:rFonts w:ascii="Arial" w:eastAsia="Helvetica" w:hAnsi="Arial" w:cs="Arial"/>
          <w:sz w:val="24"/>
          <w:szCs w:val="24"/>
        </w:rPr>
        <w:t>2778</w:t>
      </w:r>
      <w:r w:rsidR="002E5D90">
        <w:rPr>
          <w:rFonts w:ascii="Arial" w:eastAsia="Helvetica" w:hAnsi="Arial" w:cs="Arial"/>
          <w:sz w:val="24"/>
          <w:szCs w:val="24"/>
        </w:rPr>
        <w:t xml:space="preserve"> z </w:t>
      </w:r>
      <w:proofErr w:type="spellStart"/>
      <w:r w:rsidR="002E5D90">
        <w:rPr>
          <w:rFonts w:ascii="Arial" w:eastAsia="Helvetica" w:hAnsi="Arial" w:cs="Arial"/>
          <w:sz w:val="24"/>
          <w:szCs w:val="24"/>
        </w:rPr>
        <w:t>późn</w:t>
      </w:r>
      <w:proofErr w:type="spellEnd"/>
      <w:r w:rsidR="002E5D90">
        <w:rPr>
          <w:rFonts w:ascii="Arial" w:eastAsia="Helvetica" w:hAnsi="Arial" w:cs="Arial"/>
          <w:sz w:val="24"/>
          <w:szCs w:val="24"/>
        </w:rPr>
        <w:t>. zm.</w:t>
      </w:r>
      <w:r w:rsidR="00BC7BD0">
        <w:rPr>
          <w:rFonts w:ascii="Arial" w:eastAsia="Helvetica" w:hAnsi="Arial" w:cs="Arial"/>
          <w:sz w:val="24"/>
          <w:szCs w:val="24"/>
        </w:rPr>
        <w:t>) Rada Miejska w Łagowie</w:t>
      </w:r>
      <w:r w:rsidRPr="0050424E">
        <w:rPr>
          <w:rFonts w:ascii="Arial" w:eastAsia="Helvetica" w:hAnsi="Arial" w:cs="Arial"/>
          <w:sz w:val="24"/>
          <w:szCs w:val="24"/>
        </w:rPr>
        <w:t xml:space="preserve"> uchwala, co następuje:</w:t>
      </w:r>
    </w:p>
    <w:p w:rsidR="00C67ACC" w:rsidRPr="0050424E" w:rsidRDefault="00C67ACC" w:rsidP="00152AB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50424E" w:rsidRDefault="0050424E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  <w:r w:rsidRPr="0050424E">
        <w:rPr>
          <w:rFonts w:ascii="Arial" w:eastAsia="Helvetica" w:hAnsi="Arial" w:cs="Arial"/>
          <w:b/>
          <w:sz w:val="24"/>
          <w:szCs w:val="24"/>
        </w:rPr>
        <w:t>§ 1</w:t>
      </w:r>
    </w:p>
    <w:p w:rsidR="00152ABB" w:rsidRPr="0050424E" w:rsidRDefault="00152ABB" w:rsidP="00152ABB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2E5D90" w:rsidRDefault="002E5D90" w:rsidP="00152ABB">
      <w:pPr>
        <w:spacing w:after="0" w:line="23" w:lineRule="atLeast"/>
        <w:jc w:val="both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 xml:space="preserve">W uchwale  Nr XII/60/24 Rady Miejskiej w Łagowie z dnia 20.12.2024r. </w:t>
      </w:r>
      <w:r w:rsidRPr="002E5D90">
        <w:rPr>
          <w:rFonts w:ascii="Arial" w:eastAsia="Helvetica" w:hAnsi="Arial" w:cs="Arial"/>
          <w:sz w:val="24"/>
          <w:szCs w:val="24"/>
        </w:rPr>
        <w:t>w sprawie określenia przystanków komunikacyjnych zlokalizowanych na terenie Gminy Łagów, których właścicielem lub zarządzającym jest Gmina Łagów oraz warunków i zasad korzystania z tych przystanków</w:t>
      </w:r>
      <w:r>
        <w:rPr>
          <w:rFonts w:ascii="Arial" w:eastAsia="Helvetica" w:hAnsi="Arial" w:cs="Arial"/>
          <w:sz w:val="24"/>
          <w:szCs w:val="24"/>
        </w:rPr>
        <w:t>, wprowadza się następującą zmianę:</w:t>
      </w:r>
    </w:p>
    <w:p w:rsidR="00152ABB" w:rsidRDefault="002E5D90" w:rsidP="00152ABB">
      <w:pPr>
        <w:spacing w:after="0" w:line="23" w:lineRule="atLeast"/>
        <w:jc w:val="both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 xml:space="preserve">- załącznik nr 1 do uchwały otrzymuje brzmienie określone w załączniku nr 1 do niniejszej uchwały. </w:t>
      </w:r>
    </w:p>
    <w:p w:rsidR="002E5D90" w:rsidRPr="0050424E" w:rsidRDefault="002E5D90" w:rsidP="00152AB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50424E" w:rsidRDefault="0050424E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  <w:r w:rsidRPr="0050424E">
        <w:rPr>
          <w:rFonts w:ascii="Arial" w:eastAsia="Helvetica" w:hAnsi="Arial" w:cs="Arial"/>
          <w:b/>
          <w:sz w:val="24"/>
          <w:szCs w:val="24"/>
        </w:rPr>
        <w:t>§ 2</w:t>
      </w: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152ABB" w:rsidRPr="00F56865" w:rsidRDefault="00F56865" w:rsidP="00F56865">
      <w:pPr>
        <w:spacing w:after="0" w:line="23" w:lineRule="atLeast"/>
        <w:jc w:val="both"/>
        <w:rPr>
          <w:rFonts w:ascii="Arial" w:eastAsia="Helvetica" w:hAnsi="Arial" w:cs="Arial"/>
          <w:sz w:val="24"/>
          <w:szCs w:val="24"/>
        </w:rPr>
      </w:pPr>
      <w:r w:rsidRPr="0050424E">
        <w:rPr>
          <w:rFonts w:ascii="Arial" w:eastAsia="Helvetica" w:hAnsi="Arial" w:cs="Arial"/>
          <w:sz w:val="24"/>
          <w:szCs w:val="24"/>
        </w:rPr>
        <w:t xml:space="preserve">Wykonanie uchwały powierza się Burmistrzowi Miasta i Gminy </w:t>
      </w:r>
      <w:r>
        <w:rPr>
          <w:rFonts w:ascii="Arial" w:eastAsia="Helvetica" w:hAnsi="Arial" w:cs="Arial"/>
          <w:sz w:val="24"/>
          <w:szCs w:val="24"/>
        </w:rPr>
        <w:t>Łagów</w:t>
      </w:r>
      <w:r w:rsidRPr="0050424E">
        <w:rPr>
          <w:rFonts w:ascii="Arial" w:eastAsia="Helvetica" w:hAnsi="Arial" w:cs="Arial"/>
          <w:sz w:val="24"/>
          <w:szCs w:val="24"/>
        </w:rPr>
        <w:t>.</w:t>
      </w:r>
    </w:p>
    <w:p w:rsidR="00152ABB" w:rsidRPr="0050424E" w:rsidRDefault="00152ABB" w:rsidP="00152AB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50424E" w:rsidRDefault="0050424E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  <w:r w:rsidRPr="0050424E">
        <w:rPr>
          <w:rFonts w:ascii="Arial" w:eastAsia="Helvetica" w:hAnsi="Arial" w:cs="Arial"/>
          <w:b/>
          <w:sz w:val="24"/>
          <w:szCs w:val="24"/>
        </w:rPr>
        <w:t>§ 3</w:t>
      </w: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Pr="0050424E" w:rsidRDefault="00F56865" w:rsidP="00F56865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sz w:val="24"/>
          <w:szCs w:val="24"/>
        </w:rPr>
        <w:t>Uchwała wchodzi w życie po upływie 14 dni od dnia ogłoszenia w Dzienniku Urzędowym Województwa Świętokrzyskiego.</w:t>
      </w:r>
    </w:p>
    <w:p w:rsidR="00152ABB" w:rsidRPr="0050424E" w:rsidRDefault="00152ABB" w:rsidP="00152ABB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152ABB" w:rsidRPr="0050424E" w:rsidRDefault="00152ABB" w:rsidP="00152AB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152ABB" w:rsidRDefault="00152ABB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Pr="0050424E" w:rsidRDefault="00F56865" w:rsidP="00152ABB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08139A" w:rsidRPr="0050424E" w:rsidRDefault="0008139A" w:rsidP="00C67AC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424E" w:rsidRPr="0050424E" w:rsidRDefault="0050424E">
      <w:pPr>
        <w:rPr>
          <w:rFonts w:ascii="Arial" w:hAnsi="Arial" w:cs="Arial"/>
          <w:sz w:val="24"/>
          <w:szCs w:val="24"/>
        </w:rPr>
      </w:pPr>
    </w:p>
    <w:p w:rsidR="0050424E" w:rsidRPr="0050424E" w:rsidRDefault="0050424E">
      <w:pPr>
        <w:rPr>
          <w:rFonts w:ascii="Arial" w:hAnsi="Arial" w:cs="Arial"/>
          <w:sz w:val="24"/>
          <w:szCs w:val="24"/>
        </w:rPr>
      </w:pPr>
    </w:p>
    <w:p w:rsidR="0050424E" w:rsidRPr="0050424E" w:rsidRDefault="0050424E">
      <w:pPr>
        <w:rPr>
          <w:rFonts w:ascii="Arial" w:hAnsi="Arial" w:cs="Arial"/>
          <w:sz w:val="24"/>
          <w:szCs w:val="24"/>
        </w:rPr>
      </w:pPr>
    </w:p>
    <w:p w:rsidR="0050424E" w:rsidRPr="0050424E" w:rsidRDefault="0050424E" w:rsidP="0050424E">
      <w:pPr>
        <w:jc w:val="center"/>
        <w:rPr>
          <w:rFonts w:ascii="Arial" w:hAnsi="Arial" w:cs="Arial"/>
          <w:b/>
          <w:sz w:val="24"/>
          <w:szCs w:val="24"/>
        </w:rPr>
      </w:pPr>
      <w:r w:rsidRPr="0050424E">
        <w:rPr>
          <w:rFonts w:ascii="Arial" w:hAnsi="Arial" w:cs="Arial"/>
          <w:b/>
          <w:sz w:val="24"/>
          <w:szCs w:val="24"/>
        </w:rPr>
        <w:t>Uzasadnienie</w:t>
      </w:r>
    </w:p>
    <w:p w:rsidR="0050424E" w:rsidRDefault="00413C63" w:rsidP="005635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ab/>
      </w:r>
      <w:r w:rsidR="0050424E" w:rsidRPr="0050424E">
        <w:rPr>
          <w:rFonts w:ascii="Arial" w:eastAsia="Helvetica" w:hAnsi="Arial" w:cs="Arial"/>
          <w:sz w:val="24"/>
          <w:szCs w:val="24"/>
        </w:rPr>
        <w:t>Zgodnie z art. 15 ust. 2 ustawy z dnia 16 grudnia 2010 r. o publicznym transporcie zbiorowym (</w:t>
      </w:r>
      <w:proofErr w:type="spellStart"/>
      <w:r w:rsidR="0050424E" w:rsidRPr="0050424E">
        <w:rPr>
          <w:rFonts w:ascii="Arial" w:eastAsia="Helvetica" w:hAnsi="Arial" w:cs="Arial"/>
          <w:sz w:val="24"/>
          <w:szCs w:val="24"/>
        </w:rPr>
        <w:t>t.j</w:t>
      </w:r>
      <w:proofErr w:type="spellEnd"/>
      <w:r w:rsidR="0050424E" w:rsidRPr="0050424E">
        <w:rPr>
          <w:rFonts w:ascii="Arial" w:eastAsia="Helvetica" w:hAnsi="Arial" w:cs="Arial"/>
          <w:sz w:val="24"/>
          <w:szCs w:val="24"/>
        </w:rPr>
        <w:t xml:space="preserve">. </w:t>
      </w:r>
      <w:proofErr w:type="spellStart"/>
      <w:r w:rsidR="0050424E" w:rsidRPr="0050424E">
        <w:rPr>
          <w:rFonts w:ascii="Arial" w:eastAsia="Helvetica" w:hAnsi="Arial" w:cs="Arial"/>
          <w:sz w:val="24"/>
          <w:szCs w:val="24"/>
        </w:rPr>
        <w:t>Dz.U</w:t>
      </w:r>
      <w:proofErr w:type="spellEnd"/>
      <w:r w:rsidR="0050424E" w:rsidRPr="0050424E">
        <w:rPr>
          <w:rFonts w:ascii="Arial" w:eastAsia="Helvetica" w:hAnsi="Arial" w:cs="Arial"/>
          <w:sz w:val="24"/>
          <w:szCs w:val="24"/>
        </w:rPr>
        <w:t>. z 2023 r. poz. 2778</w:t>
      </w:r>
      <w:r w:rsidR="00F56865">
        <w:rPr>
          <w:rFonts w:ascii="Arial" w:eastAsia="Helvetica" w:hAnsi="Arial" w:cs="Arial"/>
          <w:sz w:val="24"/>
          <w:szCs w:val="24"/>
        </w:rPr>
        <w:t xml:space="preserve"> z </w:t>
      </w:r>
      <w:proofErr w:type="spellStart"/>
      <w:r w:rsidR="00F56865">
        <w:rPr>
          <w:rFonts w:ascii="Arial" w:eastAsia="Helvetica" w:hAnsi="Arial" w:cs="Arial"/>
          <w:sz w:val="24"/>
          <w:szCs w:val="24"/>
        </w:rPr>
        <w:t>późn</w:t>
      </w:r>
      <w:proofErr w:type="spellEnd"/>
      <w:r w:rsidR="00F56865">
        <w:rPr>
          <w:rFonts w:ascii="Arial" w:eastAsia="Helvetica" w:hAnsi="Arial" w:cs="Arial"/>
          <w:sz w:val="24"/>
          <w:szCs w:val="24"/>
        </w:rPr>
        <w:t>. zm.</w:t>
      </w:r>
      <w:r w:rsidR="0050424E" w:rsidRPr="0050424E">
        <w:rPr>
          <w:rFonts w:ascii="Arial" w:eastAsia="Helvetica" w:hAnsi="Arial" w:cs="Arial"/>
          <w:sz w:val="24"/>
          <w:szCs w:val="24"/>
        </w:rPr>
        <w:t xml:space="preserve">) </w:t>
      </w:r>
      <w:r w:rsidR="00CD2A05">
        <w:rPr>
          <w:rFonts w:ascii="Arial" w:hAnsi="Arial" w:cs="Arial"/>
          <w:sz w:val="24"/>
          <w:szCs w:val="24"/>
        </w:rPr>
        <w:t>o</w:t>
      </w:r>
      <w:r w:rsidR="0050424E" w:rsidRPr="0050424E">
        <w:rPr>
          <w:rFonts w:ascii="Arial" w:hAnsi="Arial" w:cs="Arial"/>
          <w:sz w:val="24"/>
          <w:szCs w:val="24"/>
        </w:rPr>
        <w:t>kreśleni</w:t>
      </w:r>
      <w:r w:rsidR="00CD2A05">
        <w:rPr>
          <w:rFonts w:ascii="Arial" w:hAnsi="Arial" w:cs="Arial"/>
          <w:sz w:val="24"/>
          <w:szCs w:val="24"/>
        </w:rPr>
        <w:t>e przystanków komunikacyjnych i </w:t>
      </w:r>
      <w:r w:rsidR="0050424E" w:rsidRPr="0050424E">
        <w:rPr>
          <w:rFonts w:ascii="Arial" w:hAnsi="Arial" w:cs="Arial"/>
          <w:sz w:val="24"/>
          <w:szCs w:val="24"/>
        </w:rPr>
        <w:t>dworców oraz warunków i zasa</w:t>
      </w:r>
      <w:r>
        <w:rPr>
          <w:rFonts w:ascii="Arial" w:hAnsi="Arial" w:cs="Arial"/>
          <w:sz w:val="24"/>
          <w:szCs w:val="24"/>
        </w:rPr>
        <w:t>d korzystania, o </w:t>
      </w:r>
      <w:r w:rsidR="00F56865">
        <w:rPr>
          <w:rFonts w:ascii="Arial" w:hAnsi="Arial" w:cs="Arial"/>
          <w:sz w:val="24"/>
          <w:szCs w:val="24"/>
        </w:rPr>
        <w:t>których mowa w </w:t>
      </w:r>
      <w:r w:rsidR="0050424E" w:rsidRPr="0050424E">
        <w:rPr>
          <w:rFonts w:ascii="Arial" w:hAnsi="Arial" w:cs="Arial"/>
          <w:sz w:val="24"/>
          <w:szCs w:val="24"/>
        </w:rPr>
        <w:t>ust. 1 pkt</w:t>
      </w:r>
      <w:r w:rsidR="00CD2A05">
        <w:rPr>
          <w:rFonts w:ascii="Arial" w:hAnsi="Arial" w:cs="Arial"/>
          <w:sz w:val="24"/>
          <w:szCs w:val="24"/>
        </w:rPr>
        <w:t>.</w:t>
      </w:r>
      <w:r w:rsidR="0050424E" w:rsidRPr="0050424E">
        <w:rPr>
          <w:rFonts w:ascii="Arial" w:hAnsi="Arial" w:cs="Arial"/>
          <w:sz w:val="24"/>
          <w:szCs w:val="24"/>
        </w:rPr>
        <w:t xml:space="preserve"> 6, następuje w drodze uchwały podjętej przez właściwy organ danej jednostki samorządu terytorialnego.</w:t>
      </w:r>
    </w:p>
    <w:p w:rsidR="00413C63" w:rsidRPr="00413C63" w:rsidRDefault="00413C63" w:rsidP="00413C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ze zmianą lokalizacji istniejących przystanków komunikacyjnych, </w:t>
      </w:r>
      <w:r w:rsidRPr="00413C63">
        <w:rPr>
          <w:rFonts w:ascii="Arial" w:hAnsi="Arial" w:cs="Arial"/>
          <w:sz w:val="24"/>
          <w:szCs w:val="24"/>
        </w:rPr>
        <w:t xml:space="preserve">konieczna jest zmiana załącznika </w:t>
      </w:r>
      <w:r>
        <w:rPr>
          <w:rFonts w:ascii="Arial" w:hAnsi="Arial" w:cs="Arial"/>
          <w:sz w:val="24"/>
          <w:szCs w:val="24"/>
        </w:rPr>
        <w:t xml:space="preserve">nr 1 </w:t>
      </w:r>
      <w:r w:rsidRPr="00413C63">
        <w:rPr>
          <w:rFonts w:ascii="Arial" w:hAnsi="Arial" w:cs="Arial"/>
          <w:sz w:val="24"/>
          <w:szCs w:val="24"/>
        </w:rPr>
        <w:t xml:space="preserve">do uchwały </w:t>
      </w:r>
      <w:r>
        <w:rPr>
          <w:rFonts w:ascii="Arial" w:eastAsia="Helvetica" w:hAnsi="Arial" w:cs="Arial"/>
          <w:sz w:val="24"/>
          <w:szCs w:val="24"/>
        </w:rPr>
        <w:t xml:space="preserve">Nr XII/60/24 Rady Miejskiej w Łagowie z dnia 20.12.2024r. </w:t>
      </w:r>
      <w:r w:rsidRPr="00413C63">
        <w:rPr>
          <w:rFonts w:ascii="Arial" w:hAnsi="Arial" w:cs="Arial"/>
          <w:sz w:val="24"/>
          <w:szCs w:val="24"/>
        </w:rPr>
        <w:t xml:space="preserve">na nowy uwzględniający nowe </w:t>
      </w:r>
      <w:r>
        <w:rPr>
          <w:rFonts w:ascii="Arial" w:hAnsi="Arial" w:cs="Arial"/>
          <w:sz w:val="24"/>
          <w:szCs w:val="24"/>
        </w:rPr>
        <w:t>lokalizacje przystanków komunikacyjnych w miejscowościach Piotrów-Zagościniec oraz Małacentów</w:t>
      </w:r>
      <w:r w:rsidRPr="00413C63">
        <w:rPr>
          <w:rFonts w:ascii="Arial" w:hAnsi="Arial" w:cs="Arial"/>
          <w:sz w:val="24"/>
          <w:szCs w:val="24"/>
        </w:rPr>
        <w:t>.</w:t>
      </w:r>
    </w:p>
    <w:p w:rsidR="00413C63" w:rsidRPr="0050424E" w:rsidRDefault="00413C63" w:rsidP="00413C6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13C63" w:rsidRPr="0050424E" w:rsidSect="005042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50424E"/>
    <w:rsid w:val="0008139A"/>
    <w:rsid w:val="000D3DF1"/>
    <w:rsid w:val="00106039"/>
    <w:rsid w:val="00152ABB"/>
    <w:rsid w:val="001B0681"/>
    <w:rsid w:val="002E0822"/>
    <w:rsid w:val="002E5D90"/>
    <w:rsid w:val="003651AD"/>
    <w:rsid w:val="003E40F6"/>
    <w:rsid w:val="00413C63"/>
    <w:rsid w:val="0050424E"/>
    <w:rsid w:val="005063B0"/>
    <w:rsid w:val="00520400"/>
    <w:rsid w:val="00563584"/>
    <w:rsid w:val="00711DCD"/>
    <w:rsid w:val="007403A6"/>
    <w:rsid w:val="00844358"/>
    <w:rsid w:val="00AA654B"/>
    <w:rsid w:val="00BC7BD0"/>
    <w:rsid w:val="00C67ACC"/>
    <w:rsid w:val="00C96E74"/>
    <w:rsid w:val="00CD2A05"/>
    <w:rsid w:val="00E67FCE"/>
    <w:rsid w:val="00EA329E"/>
    <w:rsid w:val="00ED6EF8"/>
    <w:rsid w:val="00F5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2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Wioletta.Swiatek</dc:creator>
  <cp:lastModifiedBy>Wioletta.Swiatek</cp:lastModifiedBy>
  <cp:revision>12</cp:revision>
  <cp:lastPrinted>2025-03-13T12:43:00Z</cp:lastPrinted>
  <dcterms:created xsi:type="dcterms:W3CDTF">2024-12-03T13:31:00Z</dcterms:created>
  <dcterms:modified xsi:type="dcterms:W3CDTF">2025-03-13T12:50:00Z</dcterms:modified>
</cp:coreProperties>
</file>