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B53FE5" w14:textId="551EEBBC" w:rsidR="006A32D0" w:rsidRPr="00ED438B" w:rsidRDefault="006A32D0" w:rsidP="006A32D0">
      <w:pPr>
        <w:widowControl w:val="0"/>
        <w:suppressAutoHyphens/>
        <w:autoSpaceDN w:val="0"/>
        <w:spacing w:before="6" w:after="40" w:line="340" w:lineRule="atLeast"/>
        <w:textAlignment w:val="baseline"/>
        <w:rPr>
          <w:rFonts w:ascii="Times New Roman" w:eastAsia="Andale Sans UI" w:hAnsi="Times New Roman" w:cs="Tahoma"/>
          <w:b/>
          <w:bCs/>
          <w:kern w:val="3"/>
          <w:sz w:val="24"/>
          <w:szCs w:val="24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b/>
          <w:bCs/>
          <w:kern w:val="3"/>
          <w:sz w:val="24"/>
          <w:szCs w:val="24"/>
          <w:lang w:val="de-DE" w:eastAsia="ja-JP" w:bidi="fa-IR"/>
        </w:rPr>
        <w:t xml:space="preserve">                                                  UCHWAŁA Nr ……………</w:t>
      </w:r>
    </w:p>
    <w:p w14:paraId="1E60F2FC" w14:textId="77777777" w:rsidR="006A32D0" w:rsidRPr="00ED438B" w:rsidRDefault="006A32D0" w:rsidP="006A32D0">
      <w:pPr>
        <w:widowControl w:val="0"/>
        <w:suppressAutoHyphens/>
        <w:autoSpaceDN w:val="0"/>
        <w:spacing w:before="6" w:after="40" w:line="340" w:lineRule="atLeast"/>
        <w:jc w:val="center"/>
        <w:textAlignment w:val="baseline"/>
        <w:rPr>
          <w:rFonts w:ascii="Times New Roman" w:eastAsia="Andale Sans UI" w:hAnsi="Times New Roman" w:cs="Tahoma"/>
          <w:b/>
          <w:bCs/>
          <w:kern w:val="3"/>
          <w:sz w:val="24"/>
          <w:szCs w:val="24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b/>
          <w:bCs/>
          <w:kern w:val="3"/>
          <w:sz w:val="24"/>
          <w:szCs w:val="24"/>
          <w:lang w:val="de-DE" w:eastAsia="ja-JP" w:bidi="fa-IR"/>
        </w:rPr>
        <w:t>Rady Miejskiej w Łagowie</w:t>
      </w:r>
    </w:p>
    <w:p w14:paraId="08566945" w14:textId="79820F88" w:rsidR="006A32D0" w:rsidRPr="00ED438B" w:rsidRDefault="006A32D0" w:rsidP="006A32D0">
      <w:pPr>
        <w:widowControl w:val="0"/>
        <w:suppressAutoHyphens/>
        <w:autoSpaceDN w:val="0"/>
        <w:spacing w:before="6" w:after="40" w:line="340" w:lineRule="atLeast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>z dni</w:t>
      </w:r>
      <w:r w:rsidR="00A7652D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20 grudnia</w:t>
      </w:r>
      <w:r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>202</w:t>
      </w:r>
      <w:r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>4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roku</w:t>
      </w:r>
    </w:p>
    <w:p w14:paraId="7611269F" w14:textId="77777777" w:rsidR="006A32D0" w:rsidRPr="00ED438B" w:rsidRDefault="006A32D0" w:rsidP="006A32D0">
      <w:pPr>
        <w:widowControl w:val="0"/>
        <w:suppressAutoHyphens/>
        <w:autoSpaceDN w:val="0"/>
        <w:spacing w:before="6" w:after="40" w:line="340" w:lineRule="atLeast"/>
        <w:jc w:val="center"/>
        <w:textAlignment w:val="baseline"/>
        <w:rPr>
          <w:rFonts w:ascii="Times New Roman" w:eastAsia="Andale Sans UI" w:hAnsi="Times New Roman" w:cs="Tahoma"/>
          <w:b/>
          <w:bCs/>
          <w:kern w:val="3"/>
          <w:sz w:val="24"/>
          <w:szCs w:val="24"/>
          <w:lang w:val="de-DE" w:eastAsia="ja-JP" w:bidi="fa-IR"/>
        </w:rPr>
      </w:pPr>
    </w:p>
    <w:p w14:paraId="0B03A890" w14:textId="77777777" w:rsidR="006A32D0" w:rsidRDefault="006A32D0" w:rsidP="006A32D0">
      <w:pPr>
        <w:widowControl w:val="0"/>
        <w:suppressAutoHyphens/>
        <w:autoSpaceDN w:val="0"/>
        <w:spacing w:before="45" w:after="240" w:line="340" w:lineRule="atLeas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</w:t>
      </w:r>
    </w:p>
    <w:p w14:paraId="26664719" w14:textId="0F466E82" w:rsidR="006A32D0" w:rsidRPr="00ED438B" w:rsidRDefault="006A32D0" w:rsidP="006A32D0">
      <w:pPr>
        <w:widowControl w:val="0"/>
        <w:suppressAutoHyphens/>
        <w:autoSpaceDN w:val="0"/>
        <w:spacing w:before="45" w:after="240" w:line="340" w:lineRule="atLeast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>w sprawie zmiany Uchwały Nr</w:t>
      </w:r>
      <w:r w:rsidRPr="00ED438B">
        <w:rPr>
          <w:rFonts w:ascii="Times New Roman" w:eastAsia="SimSun" w:hAnsi="Times New Roman" w:cs="Arial"/>
          <w:b/>
          <w:bCs/>
          <w:kern w:val="1"/>
          <w:sz w:val="24"/>
          <w:szCs w:val="24"/>
          <w:lang w:val="de-DE" w:eastAsia="hi-IN" w:bidi="hi-IN"/>
        </w:rPr>
        <w:t xml:space="preserve"> LX</w:t>
      </w:r>
      <w:r>
        <w:rPr>
          <w:rFonts w:ascii="Times New Roman" w:eastAsia="SimSun" w:hAnsi="Times New Roman" w:cs="Arial"/>
          <w:b/>
          <w:bCs/>
          <w:kern w:val="1"/>
          <w:sz w:val="24"/>
          <w:szCs w:val="24"/>
          <w:lang w:val="de-DE" w:eastAsia="hi-IN" w:bidi="hi-IN"/>
        </w:rPr>
        <w:t xml:space="preserve">XV/607/24 </w:t>
      </w:r>
      <w:r w:rsidRPr="00ED438B"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 xml:space="preserve">Rady Miejskiej w Łagowie z dnia </w:t>
      </w:r>
      <w:r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>16</w:t>
      </w:r>
      <w:r w:rsidRPr="00ED438B"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 xml:space="preserve"> </w:t>
      </w:r>
      <w:r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>stycznia</w:t>
      </w:r>
      <w:r w:rsidRPr="00ED438B"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 xml:space="preserve"> 202</w:t>
      </w:r>
      <w:r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>4</w:t>
      </w:r>
      <w:r w:rsidRPr="00ED438B"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 xml:space="preserve"> roku</w:t>
      </w:r>
      <w:r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</w:t>
      </w:r>
      <w:r w:rsidRPr="00ED438B"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>w sprawie przyjęcia Gminnego Programu Profilaktyki i Rozwiązywania Problemów Alkoholowych, Przeciwdziałania Narkomanii oraz preliminarza wydatków na 202</w:t>
      </w:r>
      <w:r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>4</w:t>
      </w:r>
      <w:r w:rsidRPr="00ED438B"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 xml:space="preserve"> rok.</w:t>
      </w:r>
    </w:p>
    <w:p w14:paraId="3CC2590F" w14:textId="77777777" w:rsidR="006A32D0" w:rsidRPr="00ED438B" w:rsidRDefault="006A32D0" w:rsidP="006A32D0">
      <w:pPr>
        <w:widowControl w:val="0"/>
        <w:suppressAutoHyphens/>
        <w:autoSpaceDN w:val="0"/>
        <w:spacing w:before="45" w:after="240" w:line="340" w:lineRule="atLeast"/>
        <w:jc w:val="center"/>
        <w:textAlignment w:val="baseline"/>
        <w:rPr>
          <w:rFonts w:ascii="Times New Roman" w:eastAsia="Andale Sans UI" w:hAnsi="Times New Roman" w:cs="Tahoma"/>
          <w:kern w:val="3"/>
          <w:lang w:val="de-DE" w:eastAsia="ja-JP" w:bidi="fa-IR"/>
        </w:rPr>
      </w:pPr>
    </w:p>
    <w:p w14:paraId="06DF592A" w14:textId="7B0C1745" w:rsidR="006A32D0" w:rsidRPr="00ED438B" w:rsidRDefault="006A32D0" w:rsidP="006A32D0">
      <w:pPr>
        <w:widowControl w:val="0"/>
        <w:shd w:val="clear" w:color="auto" w:fill="FFFFFF"/>
        <w:suppressAutoHyphens/>
        <w:spacing w:before="280" w:after="0" w:line="240" w:lineRule="auto"/>
        <w:jc w:val="both"/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</w:pPr>
      <w:r w:rsidRPr="00ED438B">
        <w:rPr>
          <w:rFonts w:ascii="Times New Roman" w:eastAsia="SimSun" w:hAnsi="Times New Roman" w:cs="Arial"/>
          <w:kern w:val="1"/>
          <w:sz w:val="24"/>
          <w:szCs w:val="24"/>
          <w:lang w:eastAsia="hi-IN" w:bidi="hi-IN"/>
        </w:rPr>
        <w:t>Na podstawie art. 18 ust. 2 pkt 15 z dnia 8 marca 1990 roku o samorządzie gminnym (t</w:t>
      </w:r>
      <w:r>
        <w:rPr>
          <w:rFonts w:ascii="Times New Roman" w:eastAsia="SimSun" w:hAnsi="Times New Roman" w:cs="Arial"/>
          <w:kern w:val="1"/>
          <w:sz w:val="24"/>
          <w:szCs w:val="24"/>
          <w:lang w:eastAsia="hi-IN" w:bidi="hi-IN"/>
        </w:rPr>
        <w:t>.j.</w:t>
      </w:r>
      <w:r w:rsidRPr="00ED438B">
        <w:rPr>
          <w:rFonts w:ascii="Times New Roman" w:eastAsia="SimSun" w:hAnsi="Times New Roman" w:cs="Arial"/>
          <w:kern w:val="1"/>
          <w:sz w:val="24"/>
          <w:szCs w:val="24"/>
          <w:lang w:eastAsia="hi-IN" w:bidi="hi-IN"/>
        </w:rPr>
        <w:t xml:space="preserve"> Dz. U. z 202</w:t>
      </w:r>
      <w:r>
        <w:rPr>
          <w:rFonts w:ascii="Times New Roman" w:eastAsia="SimSun" w:hAnsi="Times New Roman" w:cs="Arial"/>
          <w:kern w:val="1"/>
          <w:sz w:val="24"/>
          <w:szCs w:val="24"/>
          <w:lang w:eastAsia="hi-IN" w:bidi="hi-IN"/>
        </w:rPr>
        <w:t>4</w:t>
      </w:r>
      <w:r w:rsidRPr="00ED438B">
        <w:rPr>
          <w:rFonts w:ascii="Times New Roman" w:eastAsia="SimSun" w:hAnsi="Times New Roman" w:cs="Arial"/>
          <w:kern w:val="1"/>
          <w:sz w:val="24"/>
          <w:szCs w:val="24"/>
          <w:lang w:eastAsia="hi-IN" w:bidi="hi-IN"/>
        </w:rPr>
        <w:t xml:space="preserve"> r. poz. </w:t>
      </w:r>
      <w:r>
        <w:rPr>
          <w:rFonts w:ascii="Times New Roman" w:eastAsia="SimSun" w:hAnsi="Times New Roman" w:cs="Arial"/>
          <w:kern w:val="1"/>
          <w:sz w:val="24"/>
          <w:szCs w:val="24"/>
          <w:lang w:eastAsia="hi-IN" w:bidi="hi-IN"/>
        </w:rPr>
        <w:t>1465</w:t>
      </w:r>
      <w:r w:rsidR="00D53476">
        <w:rPr>
          <w:rFonts w:ascii="Times New Roman" w:eastAsia="SimSun" w:hAnsi="Times New Roman" w:cs="Arial"/>
          <w:kern w:val="1"/>
          <w:sz w:val="24"/>
          <w:szCs w:val="24"/>
          <w:lang w:eastAsia="hi-IN" w:bidi="hi-IN"/>
        </w:rPr>
        <w:t xml:space="preserve"> z późn. zm.</w:t>
      </w:r>
      <w:bookmarkStart w:id="0" w:name="_GoBack"/>
      <w:bookmarkEnd w:id="0"/>
      <w:r w:rsidRPr="00ED438B">
        <w:rPr>
          <w:rFonts w:ascii="Times New Roman" w:eastAsia="SimSun" w:hAnsi="Times New Roman" w:cs="Arial"/>
          <w:kern w:val="1"/>
          <w:sz w:val="24"/>
          <w:szCs w:val="24"/>
          <w:lang w:eastAsia="hi-IN" w:bidi="hi-IN"/>
        </w:rPr>
        <w:t xml:space="preserve">) oraz </w:t>
      </w:r>
      <w:r w:rsidRPr="00ED438B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>art. 4</w:t>
      </w:r>
      <w:r w:rsidRPr="00ED438B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vertAlign w:val="superscript"/>
          <w:lang w:eastAsia="hi-IN" w:bidi="hi-IN"/>
        </w:rPr>
        <w:t>1</w:t>
      </w:r>
      <w:r w:rsidRPr="00ED438B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 xml:space="preserve"> ust. 1 i 2 ustawy z dnia 26 października 1982 roku o wychowaniu w trzeźwości i przeciwdziałaniu alkoholizmowi (t</w:t>
      </w:r>
      <w:r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>.j.</w:t>
      </w:r>
      <w:r w:rsidRPr="00ED438B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 xml:space="preserve"> Dz. U. z 2023 r.  poz. 2151</w:t>
      </w:r>
      <w:r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>,</w:t>
      </w:r>
      <w:r w:rsidRPr="00ED438B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 xml:space="preserve"> z późn. zm.) oraz art. 10 ust. </w:t>
      </w:r>
      <w:r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>2</w:t>
      </w:r>
      <w:r w:rsidRPr="00ED438B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 xml:space="preserve"> ustawy z dnia 29 lipca 2005 r.</w:t>
      </w:r>
      <w:r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 xml:space="preserve"> </w:t>
      </w:r>
      <w:r w:rsidRPr="00ED438B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>o przeciwdziałaniu narkomanii (t</w:t>
      </w:r>
      <w:r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>.j.</w:t>
      </w:r>
      <w:r w:rsidRPr="00ED438B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 xml:space="preserve"> Dz. U. z 2023 r. poz. 1939</w:t>
      </w:r>
      <w:r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>,</w:t>
      </w:r>
      <w:r w:rsidRPr="00ED438B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 xml:space="preserve"> z późn. zm.) Rada Miejska w Łagowie uchwala, co następuje:</w:t>
      </w:r>
    </w:p>
    <w:p w14:paraId="416C4306" w14:textId="77777777" w:rsidR="006A32D0" w:rsidRPr="00ED438B" w:rsidRDefault="006A32D0" w:rsidP="006A32D0">
      <w:pPr>
        <w:widowControl w:val="0"/>
        <w:shd w:val="clear" w:color="auto" w:fill="FFFFFF"/>
        <w:suppressAutoHyphens/>
        <w:spacing w:before="280" w:after="0" w:line="240" w:lineRule="auto"/>
        <w:jc w:val="both"/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</w:pPr>
    </w:p>
    <w:p w14:paraId="715421CE" w14:textId="77777777" w:rsidR="006A32D0" w:rsidRPr="00ED438B" w:rsidRDefault="006A32D0" w:rsidP="006A32D0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  <w:t>§ 1</w:t>
      </w:r>
    </w:p>
    <w:p w14:paraId="43A1D9DE" w14:textId="77777777" w:rsidR="006A32D0" w:rsidRPr="00ED438B" w:rsidRDefault="006A32D0" w:rsidP="006A32D0">
      <w:pPr>
        <w:widowControl w:val="0"/>
        <w:shd w:val="clear" w:color="auto" w:fill="FFFFFF"/>
        <w:suppressAutoHyphens/>
        <w:autoSpaceDN w:val="0"/>
        <w:spacing w:before="45" w:after="40" w:line="276" w:lineRule="auto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>W Uchwale Nr</w:t>
      </w:r>
      <w:r w:rsidRPr="00ED438B">
        <w:rPr>
          <w:rFonts w:ascii="Times New Roman" w:eastAsia="SimSun" w:hAnsi="Times New Roman" w:cs="Arial"/>
          <w:bCs/>
          <w:kern w:val="1"/>
          <w:sz w:val="24"/>
          <w:szCs w:val="24"/>
          <w:lang w:val="de-DE" w:eastAsia="hi-IN" w:bidi="hi-IN"/>
        </w:rPr>
        <w:t xml:space="preserve"> LX</w:t>
      </w:r>
      <w:r>
        <w:rPr>
          <w:rFonts w:ascii="Times New Roman" w:eastAsia="SimSun" w:hAnsi="Times New Roman" w:cs="Arial"/>
          <w:bCs/>
          <w:kern w:val="1"/>
          <w:sz w:val="24"/>
          <w:szCs w:val="24"/>
          <w:lang w:val="de-DE" w:eastAsia="hi-IN" w:bidi="hi-IN"/>
        </w:rPr>
        <w:t>XV</w:t>
      </w:r>
      <w:r w:rsidRPr="00ED438B">
        <w:rPr>
          <w:rFonts w:ascii="Times New Roman" w:eastAsia="SimSun" w:hAnsi="Times New Roman" w:cs="Arial"/>
          <w:bCs/>
          <w:kern w:val="1"/>
          <w:sz w:val="24"/>
          <w:szCs w:val="24"/>
          <w:lang w:val="de-DE" w:eastAsia="hi-IN" w:bidi="hi-IN"/>
        </w:rPr>
        <w:t>/</w:t>
      </w:r>
      <w:r>
        <w:rPr>
          <w:rFonts w:ascii="Times New Roman" w:eastAsia="SimSun" w:hAnsi="Times New Roman" w:cs="Arial"/>
          <w:bCs/>
          <w:kern w:val="1"/>
          <w:sz w:val="24"/>
          <w:szCs w:val="24"/>
          <w:lang w:val="de-DE" w:eastAsia="hi-IN" w:bidi="hi-IN"/>
        </w:rPr>
        <w:t>607</w:t>
      </w:r>
      <w:r w:rsidRPr="00ED438B">
        <w:rPr>
          <w:rFonts w:ascii="Times New Roman" w:eastAsia="SimSun" w:hAnsi="Times New Roman" w:cs="Arial"/>
          <w:bCs/>
          <w:kern w:val="1"/>
          <w:sz w:val="24"/>
          <w:szCs w:val="24"/>
          <w:lang w:val="de-DE" w:eastAsia="hi-IN" w:bidi="hi-IN"/>
        </w:rPr>
        <w:t>/2</w:t>
      </w:r>
      <w:r>
        <w:rPr>
          <w:rFonts w:ascii="Times New Roman" w:eastAsia="SimSun" w:hAnsi="Times New Roman" w:cs="Arial"/>
          <w:bCs/>
          <w:kern w:val="1"/>
          <w:sz w:val="24"/>
          <w:szCs w:val="24"/>
          <w:lang w:val="de-DE" w:eastAsia="hi-IN" w:bidi="hi-IN"/>
        </w:rPr>
        <w:t>4</w:t>
      </w:r>
      <w:r w:rsidRPr="00ED438B">
        <w:rPr>
          <w:rFonts w:ascii="Times New Roman" w:eastAsia="SimSun" w:hAnsi="Times New Roman" w:cs="Arial"/>
          <w:b/>
          <w:bCs/>
          <w:kern w:val="1"/>
          <w:sz w:val="24"/>
          <w:szCs w:val="24"/>
          <w:lang w:val="de-DE" w:eastAsia="hi-IN" w:bidi="hi-IN"/>
        </w:rPr>
        <w:t xml:space="preserve"> 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z dnia </w:t>
      </w:r>
      <w:r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>16 stycznia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202</w:t>
      </w:r>
      <w:r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>4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roku w sprawie przyjęcia Gminnego Programu Profilaktyki i Rozwiązywania Problemów Alkoholowych oraz preliminarza wydatków na 202</w:t>
      </w:r>
      <w:r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>4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rok zmienia się treść 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>załącznika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nr 2 do tej uchwały p.n. Preliminarz Wydatków Miejsko-Gminnej Komisji Rozwiązywania Problemów Alkoholowych na 202</w:t>
      </w:r>
      <w:r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>4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rok, który otrzymuje brzmienie jak załącznik do niniejszej uchwały.</w:t>
      </w:r>
    </w:p>
    <w:p w14:paraId="332FE135" w14:textId="77777777" w:rsidR="006A32D0" w:rsidRPr="00ED438B" w:rsidRDefault="006A32D0" w:rsidP="006A32D0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</w:pPr>
    </w:p>
    <w:p w14:paraId="4EDF73A3" w14:textId="77777777" w:rsidR="006A32D0" w:rsidRPr="00ED438B" w:rsidRDefault="006A32D0" w:rsidP="006A32D0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  <w:t>§ 2</w:t>
      </w:r>
    </w:p>
    <w:p w14:paraId="6D6415B2" w14:textId="77777777" w:rsidR="006A32D0" w:rsidRPr="00ED438B" w:rsidRDefault="006A32D0" w:rsidP="006A32D0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  <w:t xml:space="preserve">Wykonanie uchwały 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eastAsia="ja-JP" w:bidi="fa-IR"/>
        </w:rPr>
        <w:t>powierza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  <w:t xml:space="preserve"> się Burmistrzowi Miasta i Gminy Łagów.</w:t>
      </w:r>
    </w:p>
    <w:p w14:paraId="33A13391" w14:textId="77777777" w:rsidR="006A32D0" w:rsidRPr="00ED438B" w:rsidRDefault="006A32D0" w:rsidP="006A32D0">
      <w:pPr>
        <w:widowControl w:val="0"/>
        <w:shd w:val="clear" w:color="auto" w:fill="FFFFFF"/>
        <w:suppressAutoHyphens/>
        <w:autoSpaceDN w:val="0"/>
        <w:spacing w:before="45" w:after="2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</w:pPr>
    </w:p>
    <w:p w14:paraId="4A441CB7" w14:textId="77777777" w:rsidR="006A32D0" w:rsidRPr="00ED438B" w:rsidRDefault="006A32D0" w:rsidP="006A32D0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  <w:t>§ 3</w:t>
      </w:r>
    </w:p>
    <w:p w14:paraId="320E668F" w14:textId="77777777" w:rsidR="006A32D0" w:rsidRDefault="006A32D0" w:rsidP="006A32D0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  <w:t xml:space="preserve">Uchwała wchodzi w 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eastAsia="ja-JP" w:bidi="fa-IR"/>
        </w:rPr>
        <w:t>życie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  <w:t xml:space="preserve"> z dniem podjęcia.</w:t>
      </w:r>
    </w:p>
    <w:p w14:paraId="6D8139C3" w14:textId="77777777" w:rsidR="006A32D0" w:rsidRDefault="006A32D0" w:rsidP="006A32D0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</w:p>
    <w:p w14:paraId="1191E86D" w14:textId="77777777" w:rsidR="006A32D0" w:rsidRDefault="006A32D0" w:rsidP="006A32D0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</w:p>
    <w:p w14:paraId="258E575F" w14:textId="77777777" w:rsidR="006A32D0" w:rsidRDefault="006A32D0" w:rsidP="006A32D0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</w:p>
    <w:p w14:paraId="60BA8CB6" w14:textId="77777777" w:rsidR="006A32D0" w:rsidRDefault="006A32D0" w:rsidP="006A32D0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</w:p>
    <w:p w14:paraId="6FB4FA9B" w14:textId="77777777" w:rsidR="006A32D0" w:rsidRDefault="006A32D0" w:rsidP="006A32D0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</w:p>
    <w:p w14:paraId="68B014A8" w14:textId="1FAD85E2" w:rsidR="007107FE" w:rsidRDefault="007107FE"/>
    <w:p w14:paraId="5EF5F6BC" w14:textId="1D076227" w:rsidR="006A32D0" w:rsidRDefault="006A32D0"/>
    <w:p w14:paraId="3F4D37DA" w14:textId="10647D31" w:rsidR="006A32D0" w:rsidRDefault="006A32D0"/>
    <w:p w14:paraId="4E0408AC" w14:textId="77777777" w:rsidR="006A32D0" w:rsidRDefault="006A32D0" w:rsidP="006A32D0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  <w:r>
        <w:rPr>
          <w:rFonts w:ascii="Times New Roman" w:eastAsia="Andale Sans UI" w:hAnsi="Times New Roman" w:cs="Tahoma"/>
          <w:b/>
          <w:kern w:val="3"/>
          <w:sz w:val="24"/>
          <w:szCs w:val="24"/>
          <w:shd w:val="clear" w:color="auto" w:fill="FFFFFF"/>
          <w:lang w:val="de-DE" w:eastAsia="ja-JP" w:bidi="fa-IR"/>
        </w:rPr>
        <w:lastRenderedPageBreak/>
        <w:t>UZASADNIENIE</w:t>
      </w:r>
    </w:p>
    <w:p w14:paraId="0BCD972A" w14:textId="6F2A03CB" w:rsidR="006A32D0" w:rsidRDefault="006A32D0" w:rsidP="006A32D0">
      <w:pPr>
        <w:widowControl w:val="0"/>
        <w:suppressAutoHyphens/>
        <w:autoSpaceDN w:val="0"/>
        <w:spacing w:before="280" w:after="0" w:line="360" w:lineRule="auto"/>
        <w:ind w:firstLine="709"/>
        <w:jc w:val="both"/>
        <w:textAlignment w:val="baseline"/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</w:pP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 xml:space="preserve">W związku z </w:t>
      </w:r>
      <w:r w:rsidRPr="00DF7579">
        <w:rPr>
          <w:rFonts w:ascii="Times New Roman" w:eastAsia="Calibri" w:hAnsi="Times New Roman" w:cs="Times New Roman"/>
          <w:bCs/>
          <w:sz w:val="24"/>
          <w:szCs w:val="24"/>
        </w:rPr>
        <w:t>opłatami pochodzącymi za korzystanie z zezwoleń na sprzedaż napojów alkoholowych</w:t>
      </w: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 xml:space="preserve"> zwiększa się preliminarz Gminnego Programu Profilaktyki i Rozwiązywania Problemów Alkoholowych, Przeciwdziałania Narkomanii na 202</w:t>
      </w:r>
      <w:r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4</w:t>
      </w: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 xml:space="preserve"> rok o kwotę</w:t>
      </w:r>
      <w:r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 xml:space="preserve"> 20 144,79</w:t>
      </w: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 xml:space="preserve"> zł na realizację zadań zawartych w w/w programie, a w szczególności na zadani</w:t>
      </w:r>
      <w:r w:rsidR="00024DF8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e:</w:t>
      </w:r>
    </w:p>
    <w:p w14:paraId="705FA517" w14:textId="522C65DB" w:rsidR="00024DF8" w:rsidRPr="00073CDD" w:rsidRDefault="00024DF8" w:rsidP="00024DF8">
      <w:pPr>
        <w:widowControl w:val="0"/>
        <w:numPr>
          <w:ilvl w:val="0"/>
          <w:numId w:val="1"/>
        </w:numPr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</w:pP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nr 3</w:t>
      </w:r>
      <w:r w:rsidRPr="00073CDD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prowadzenie profilaktycznej działalności informacyjnej i edukacyjnej</w:t>
      </w:r>
      <w:r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</w:t>
      </w:r>
      <w:r w:rsidRPr="00073CDD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w zakresie rozwiązywania problemów alkoholowych i przeciwdziałania narkomanii, w szczególności dla dzieci i młodzieży </w:t>
      </w:r>
      <w:r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>– 20 144,79</w:t>
      </w:r>
      <w:r w:rsidRPr="00073CDD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zł,</w:t>
      </w:r>
    </w:p>
    <w:p w14:paraId="39E0692C" w14:textId="77777777" w:rsidR="00024DF8" w:rsidRDefault="00024DF8" w:rsidP="006A32D0">
      <w:pPr>
        <w:widowControl w:val="0"/>
        <w:suppressAutoHyphens/>
        <w:autoSpaceDN w:val="0"/>
        <w:spacing w:before="280" w:after="0" w:line="360" w:lineRule="auto"/>
        <w:ind w:firstLine="709"/>
        <w:jc w:val="both"/>
        <w:textAlignment w:val="baseline"/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</w:pPr>
    </w:p>
    <w:p w14:paraId="6A8C86A9" w14:textId="77777777" w:rsidR="00024DF8" w:rsidRPr="00073CDD" w:rsidRDefault="00024DF8" w:rsidP="006A32D0">
      <w:pPr>
        <w:widowControl w:val="0"/>
        <w:suppressAutoHyphens/>
        <w:autoSpaceDN w:val="0"/>
        <w:spacing w:before="280" w:after="0" w:line="360" w:lineRule="auto"/>
        <w:ind w:firstLine="709"/>
        <w:jc w:val="both"/>
        <w:textAlignment w:val="baseline"/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</w:pPr>
    </w:p>
    <w:p w14:paraId="2241DC26" w14:textId="77777777" w:rsidR="006A32D0" w:rsidRDefault="006A32D0"/>
    <w:sectPr w:rsidR="006A32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7523FD"/>
    <w:multiLevelType w:val="hybridMultilevel"/>
    <w:tmpl w:val="9D4284A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CAE"/>
    <w:rsid w:val="00024DF8"/>
    <w:rsid w:val="00143CAE"/>
    <w:rsid w:val="001B2400"/>
    <w:rsid w:val="006A32D0"/>
    <w:rsid w:val="007107FE"/>
    <w:rsid w:val="00A7652D"/>
    <w:rsid w:val="00D53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EFA02"/>
  <w15:chartTrackingRefBased/>
  <w15:docId w15:val="{F2C2F32C-CAD0-43EC-9D72-705963228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6A32D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275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2024-12-12T12:08:00Z</cp:lastPrinted>
  <dcterms:created xsi:type="dcterms:W3CDTF">2024-12-04T07:38:00Z</dcterms:created>
  <dcterms:modified xsi:type="dcterms:W3CDTF">2024-12-12T12:12:00Z</dcterms:modified>
</cp:coreProperties>
</file>