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B4AFF" w14:textId="77777777" w:rsidR="00225020" w:rsidRPr="00D03770" w:rsidRDefault="00225020" w:rsidP="00225020">
      <w:pPr>
        <w:spacing w:line="360" w:lineRule="auto"/>
        <w:jc w:val="right"/>
        <w:rPr>
          <w:rFonts w:ascii="Calibri" w:hAnsi="Calibri" w:cs="Calibri"/>
          <w:b/>
          <w:caps/>
          <w:sz w:val="24"/>
          <w:szCs w:val="24"/>
        </w:rPr>
      </w:pPr>
      <w:r w:rsidRPr="00D03770">
        <w:rPr>
          <w:rFonts w:ascii="Calibri" w:hAnsi="Calibri" w:cs="Calibri"/>
          <w:b/>
          <w:caps/>
          <w:sz w:val="24"/>
          <w:szCs w:val="24"/>
        </w:rPr>
        <w:t>Projekt</w:t>
      </w:r>
    </w:p>
    <w:p w14:paraId="79C8C1FE" w14:textId="77777777" w:rsidR="00225020" w:rsidRPr="00D03770" w:rsidRDefault="00225020" w:rsidP="00225020">
      <w:pPr>
        <w:spacing w:line="360" w:lineRule="auto"/>
        <w:jc w:val="center"/>
        <w:rPr>
          <w:rFonts w:ascii="Calibri" w:hAnsi="Calibri" w:cs="Calibri"/>
          <w:b/>
          <w:caps/>
          <w:sz w:val="24"/>
          <w:szCs w:val="24"/>
        </w:rPr>
      </w:pPr>
      <w:r w:rsidRPr="00D03770">
        <w:rPr>
          <w:rFonts w:ascii="Calibri" w:hAnsi="Calibri" w:cs="Calibri"/>
          <w:b/>
          <w:caps/>
          <w:sz w:val="24"/>
          <w:szCs w:val="24"/>
        </w:rPr>
        <w:t>Uchwała Nr …………………..</w:t>
      </w:r>
      <w:r w:rsidRPr="00D03770">
        <w:rPr>
          <w:rFonts w:ascii="Calibri" w:hAnsi="Calibri" w:cs="Calibri"/>
          <w:b/>
          <w:caps/>
          <w:sz w:val="24"/>
          <w:szCs w:val="24"/>
        </w:rPr>
        <w:br/>
        <w:t>Rady Miejskiej w Łagowie</w:t>
      </w:r>
    </w:p>
    <w:p w14:paraId="25C737AB" w14:textId="2439DB65" w:rsidR="00225020" w:rsidRPr="00D03770" w:rsidRDefault="00225020" w:rsidP="00225020">
      <w:pPr>
        <w:tabs>
          <w:tab w:val="left" w:pos="3735"/>
          <w:tab w:val="center" w:pos="5103"/>
        </w:tabs>
        <w:spacing w:before="280" w:after="280" w:line="360" w:lineRule="auto"/>
        <w:jc w:val="center"/>
        <w:rPr>
          <w:rFonts w:ascii="Calibri" w:hAnsi="Calibri" w:cs="Calibri"/>
          <w:b/>
          <w:caps/>
          <w:sz w:val="24"/>
          <w:szCs w:val="24"/>
        </w:rPr>
      </w:pPr>
      <w:r w:rsidRPr="00D03770">
        <w:rPr>
          <w:rFonts w:ascii="Calibri" w:hAnsi="Calibri" w:cs="Calibri"/>
          <w:sz w:val="24"/>
          <w:szCs w:val="24"/>
        </w:rPr>
        <w:t>z dnia 20 grudnia 2024 r.</w:t>
      </w:r>
    </w:p>
    <w:p w14:paraId="4D2ADF7A" w14:textId="0FDB6129" w:rsidR="00DB52EF" w:rsidRPr="00D03770" w:rsidRDefault="00DB52EF" w:rsidP="00A00D82">
      <w:pPr>
        <w:pStyle w:val="Default"/>
        <w:jc w:val="both"/>
        <w:rPr>
          <w:rFonts w:ascii="Calibri" w:hAnsi="Calibri" w:cs="Calibri"/>
          <w:color w:val="auto"/>
          <w14:ligatures w14:val="standardContextual"/>
        </w:rPr>
      </w:pPr>
      <w:r w:rsidRPr="00D03770">
        <w:rPr>
          <w:rStyle w:val="Teksttreci"/>
          <w:rFonts w:ascii="Calibri" w:hAnsi="Calibri" w:cs="Calibri"/>
          <w:b/>
          <w:bCs/>
        </w:rPr>
        <w:t xml:space="preserve"> </w:t>
      </w:r>
      <w:bookmarkStart w:id="0" w:name="_Hlk152934291"/>
      <w:r w:rsidRPr="00D03770">
        <w:rPr>
          <w:rFonts w:ascii="Calibri" w:hAnsi="Calibri" w:cs="Calibri"/>
          <w:b/>
          <w:bCs/>
          <w:color w:val="auto"/>
          <w14:ligatures w14:val="standardContextual"/>
        </w:rPr>
        <w:t xml:space="preserve">w sprawie: przystąpienia do sporządzenia Strategii Rozwoju Gminy </w:t>
      </w:r>
      <w:r w:rsidR="00225020" w:rsidRPr="00D03770">
        <w:rPr>
          <w:rFonts w:ascii="Calibri" w:hAnsi="Calibri" w:cs="Calibri"/>
          <w:b/>
          <w:bCs/>
          <w:color w:val="auto"/>
          <w14:ligatures w14:val="standardContextual"/>
        </w:rPr>
        <w:t xml:space="preserve">Łagów </w:t>
      </w:r>
      <w:r w:rsidRPr="00D03770">
        <w:rPr>
          <w:rFonts w:ascii="Calibri" w:hAnsi="Calibri" w:cs="Calibri"/>
          <w:b/>
          <w:bCs/>
          <w:color w:val="auto"/>
          <w14:ligatures w14:val="standardContextual"/>
        </w:rPr>
        <w:t xml:space="preserve">do roku 2035, określenia szczegółowego trybu i harmonogramu prac oraz trybu konsultacji </w:t>
      </w:r>
    </w:p>
    <w:bookmarkEnd w:id="0"/>
    <w:p w14:paraId="00CC29A9" w14:textId="77777777" w:rsidR="00DB52EF" w:rsidRPr="00D03770" w:rsidRDefault="00DB52EF" w:rsidP="00A00D82">
      <w:pPr>
        <w:pStyle w:val="Default"/>
        <w:jc w:val="both"/>
        <w:rPr>
          <w:rFonts w:ascii="Calibri" w:hAnsi="Calibri" w:cs="Calibri"/>
          <w:color w:val="auto"/>
        </w:rPr>
      </w:pPr>
    </w:p>
    <w:p w14:paraId="3366DFCF" w14:textId="77777777" w:rsidR="00DB52EF" w:rsidRPr="00D03770" w:rsidRDefault="00DB52EF" w:rsidP="00A00D82">
      <w:pPr>
        <w:pStyle w:val="Default"/>
        <w:jc w:val="both"/>
        <w:rPr>
          <w:rFonts w:ascii="Calibri" w:hAnsi="Calibri" w:cs="Calibri"/>
          <w:color w:val="auto"/>
        </w:rPr>
      </w:pPr>
      <w:r w:rsidRPr="00D03770">
        <w:rPr>
          <w:rFonts w:ascii="Calibri" w:hAnsi="Calibri" w:cs="Calibri"/>
          <w:color w:val="auto"/>
        </w:rPr>
        <w:t xml:space="preserve">     Na podstawie art. 10e ust. 1 i art. 10f ust. 1 ustawy z dnia 8 marca 1990 r. o samorządzie gminnym (</w:t>
      </w:r>
      <w:proofErr w:type="spellStart"/>
      <w:r w:rsidRPr="00D03770">
        <w:rPr>
          <w:rFonts w:ascii="Calibri" w:hAnsi="Calibri" w:cs="Calibri"/>
          <w:color w:val="auto"/>
        </w:rPr>
        <w:t>t.j</w:t>
      </w:r>
      <w:proofErr w:type="spellEnd"/>
      <w:r w:rsidRPr="00D03770">
        <w:rPr>
          <w:rFonts w:ascii="Calibri" w:hAnsi="Calibri" w:cs="Calibri"/>
          <w:color w:val="auto"/>
        </w:rPr>
        <w:t>. Dz.U. z 2024 r. poz. 1465.), w związku z art. 3 pkt 3 ustawy z dnia 6 grudnia 2006 r. o zasadach prowadzenia polityki rozwoju (</w:t>
      </w:r>
      <w:proofErr w:type="spellStart"/>
      <w:r w:rsidRPr="00D03770">
        <w:rPr>
          <w:rFonts w:ascii="Calibri" w:hAnsi="Calibri" w:cs="Calibri"/>
          <w:color w:val="auto"/>
        </w:rPr>
        <w:t>t.j</w:t>
      </w:r>
      <w:proofErr w:type="spellEnd"/>
      <w:r w:rsidRPr="00D03770">
        <w:rPr>
          <w:rFonts w:ascii="Calibri" w:hAnsi="Calibri" w:cs="Calibri"/>
          <w:color w:val="auto"/>
        </w:rPr>
        <w:t xml:space="preserve">. Dz. U. z 2024 r. poz. 324, 862) uchwala się, co następuje: </w:t>
      </w:r>
    </w:p>
    <w:p w14:paraId="0CA4D082" w14:textId="77777777" w:rsidR="00DB52EF" w:rsidRPr="00D03770" w:rsidRDefault="00DB52EF" w:rsidP="00A00D82">
      <w:pPr>
        <w:pStyle w:val="Default"/>
        <w:jc w:val="both"/>
        <w:rPr>
          <w:rFonts w:ascii="Calibri" w:hAnsi="Calibri" w:cs="Calibri"/>
          <w:color w:val="auto"/>
        </w:rPr>
      </w:pPr>
    </w:p>
    <w:p w14:paraId="29DFD512" w14:textId="46F85240" w:rsidR="00DB52EF" w:rsidRPr="00D03770" w:rsidRDefault="00DB52EF" w:rsidP="00A00D82">
      <w:pPr>
        <w:pStyle w:val="Default"/>
        <w:jc w:val="both"/>
        <w:rPr>
          <w:rFonts w:ascii="Calibri" w:hAnsi="Calibri" w:cs="Calibri"/>
          <w:color w:val="auto"/>
        </w:rPr>
      </w:pPr>
      <w:r w:rsidRPr="00D03770">
        <w:rPr>
          <w:rFonts w:ascii="Calibri" w:hAnsi="Calibri" w:cs="Calibri"/>
          <w:b/>
          <w:bCs/>
          <w:color w:val="auto"/>
        </w:rPr>
        <w:t xml:space="preserve">     § 1</w:t>
      </w:r>
      <w:r w:rsidRPr="00D03770">
        <w:rPr>
          <w:rFonts w:ascii="Calibri" w:hAnsi="Calibri" w:cs="Calibri"/>
          <w:color w:val="auto"/>
        </w:rPr>
        <w:t xml:space="preserve">. 1.Określa się szczegółowy tryb i harmonogram opracowania projektu Strategii Rozwoju Gminy </w:t>
      </w:r>
      <w:r w:rsidR="00225020" w:rsidRPr="00D03770">
        <w:rPr>
          <w:rFonts w:ascii="Calibri" w:hAnsi="Calibri" w:cs="Calibri"/>
          <w:color w:val="auto"/>
        </w:rPr>
        <w:t xml:space="preserve">Łagów </w:t>
      </w:r>
      <w:r w:rsidRPr="00D03770">
        <w:rPr>
          <w:rFonts w:ascii="Calibri" w:hAnsi="Calibri" w:cs="Calibri"/>
          <w:color w:val="auto"/>
        </w:rPr>
        <w:t>do roku 2035</w:t>
      </w:r>
      <w:r w:rsidRPr="00D03770">
        <w:rPr>
          <w:rFonts w:ascii="Calibri" w:hAnsi="Calibri" w:cs="Calibri"/>
          <w:b/>
          <w:bCs/>
          <w:color w:val="auto"/>
        </w:rPr>
        <w:t>,</w:t>
      </w:r>
      <w:r w:rsidRPr="00D03770">
        <w:rPr>
          <w:rFonts w:ascii="Calibri" w:hAnsi="Calibri" w:cs="Calibri"/>
          <w:color w:val="auto"/>
        </w:rPr>
        <w:t xml:space="preserve"> w tym tryb konsultacji, o których mowa w art. 6 ust. 3 ustawy </w:t>
      </w:r>
      <w:r w:rsidR="00FA12D5" w:rsidRPr="00D03770">
        <w:rPr>
          <w:rFonts w:ascii="Calibri" w:hAnsi="Calibri" w:cs="Calibri"/>
          <w:color w:val="auto"/>
        </w:rPr>
        <w:br/>
      </w:r>
      <w:r w:rsidRPr="00D03770">
        <w:rPr>
          <w:rFonts w:ascii="Calibri" w:hAnsi="Calibri" w:cs="Calibri"/>
          <w:color w:val="auto"/>
        </w:rPr>
        <w:t xml:space="preserve">z dnia 6 grudnia 2006 r. o zasadach prowadzenia polityki rozwoju – przedstawiony </w:t>
      </w:r>
      <w:r w:rsidR="00FA12D5" w:rsidRPr="00D03770">
        <w:rPr>
          <w:rFonts w:ascii="Calibri" w:hAnsi="Calibri" w:cs="Calibri"/>
          <w:color w:val="auto"/>
        </w:rPr>
        <w:br/>
      </w:r>
      <w:r w:rsidRPr="00D03770">
        <w:rPr>
          <w:rFonts w:ascii="Calibri" w:hAnsi="Calibri" w:cs="Calibri"/>
          <w:color w:val="auto"/>
        </w:rPr>
        <w:t xml:space="preserve">w </w:t>
      </w:r>
      <w:r w:rsidRPr="00D03770">
        <w:rPr>
          <w:rFonts w:ascii="Calibri" w:hAnsi="Calibri" w:cs="Calibri"/>
          <w:b/>
          <w:bCs/>
          <w:color w:val="auto"/>
        </w:rPr>
        <w:t>załączniku  Nr 1</w:t>
      </w:r>
      <w:r w:rsidRPr="00D03770">
        <w:rPr>
          <w:rFonts w:ascii="Calibri" w:hAnsi="Calibri" w:cs="Calibri"/>
          <w:color w:val="auto"/>
        </w:rPr>
        <w:t xml:space="preserve"> do niniejszej uchwały.</w:t>
      </w:r>
    </w:p>
    <w:p w14:paraId="0AFDDA76" w14:textId="413C86EC" w:rsidR="00DB52EF" w:rsidRPr="00D03770" w:rsidRDefault="00DB52EF" w:rsidP="00A00D82">
      <w:pPr>
        <w:pStyle w:val="Default"/>
        <w:ind w:firstLine="220"/>
        <w:jc w:val="both"/>
        <w:rPr>
          <w:rFonts w:ascii="Calibri" w:hAnsi="Calibri" w:cs="Calibri"/>
          <w:color w:val="auto"/>
        </w:rPr>
      </w:pPr>
      <w:r w:rsidRPr="00D03770">
        <w:rPr>
          <w:rFonts w:ascii="Calibri" w:hAnsi="Calibri" w:cs="Calibri"/>
          <w:color w:val="auto"/>
        </w:rPr>
        <w:t xml:space="preserve">2. Harmonogram opracowania projektu Strategii Rozwoju Gminy </w:t>
      </w:r>
      <w:r w:rsidR="00225020" w:rsidRPr="00D03770">
        <w:rPr>
          <w:rFonts w:ascii="Calibri" w:hAnsi="Calibri" w:cs="Calibri"/>
          <w:color w:val="auto"/>
        </w:rPr>
        <w:t xml:space="preserve">Łagów </w:t>
      </w:r>
      <w:r w:rsidRPr="00D03770">
        <w:rPr>
          <w:rFonts w:ascii="Calibri" w:hAnsi="Calibri" w:cs="Calibri"/>
          <w:color w:val="auto"/>
        </w:rPr>
        <w:t xml:space="preserve">do roku 2035 stanowi </w:t>
      </w:r>
      <w:r w:rsidRPr="00D03770">
        <w:rPr>
          <w:rFonts w:ascii="Calibri" w:hAnsi="Calibri" w:cs="Calibri"/>
          <w:b/>
          <w:bCs/>
          <w:color w:val="auto"/>
        </w:rPr>
        <w:t>załączniku Nr 2</w:t>
      </w:r>
      <w:r w:rsidRPr="00D03770">
        <w:rPr>
          <w:rFonts w:ascii="Calibri" w:hAnsi="Calibri" w:cs="Calibri"/>
          <w:color w:val="auto"/>
        </w:rPr>
        <w:t xml:space="preserve"> do Uchwały.</w:t>
      </w:r>
    </w:p>
    <w:p w14:paraId="2B6019A5" w14:textId="4A10DFA7" w:rsidR="00DB52EF" w:rsidRPr="00D03770" w:rsidRDefault="00DB52EF" w:rsidP="00A00D82">
      <w:pPr>
        <w:pStyle w:val="Default"/>
        <w:jc w:val="both"/>
        <w:rPr>
          <w:rFonts w:ascii="Calibri" w:hAnsi="Calibri" w:cs="Calibri"/>
          <w:color w:val="auto"/>
        </w:rPr>
      </w:pPr>
      <w:r w:rsidRPr="00D03770">
        <w:rPr>
          <w:rFonts w:ascii="Calibri" w:hAnsi="Calibri" w:cs="Calibri"/>
          <w:b/>
          <w:bCs/>
          <w:color w:val="auto"/>
        </w:rPr>
        <w:t xml:space="preserve"> </w:t>
      </w:r>
    </w:p>
    <w:p w14:paraId="20C48B56" w14:textId="60F352F7" w:rsidR="00DB52EF" w:rsidRPr="00D03770" w:rsidRDefault="00DB52EF" w:rsidP="00A00D82">
      <w:pPr>
        <w:pStyle w:val="Teksttreci0"/>
        <w:shd w:val="clear" w:color="auto" w:fill="auto"/>
        <w:spacing w:after="80"/>
        <w:rPr>
          <w:rStyle w:val="Teksttreci"/>
          <w:rFonts w:ascii="Calibri" w:hAnsi="Calibri" w:cs="Calibri"/>
          <w:sz w:val="24"/>
          <w:szCs w:val="24"/>
          <w14:ligatures w14:val="none"/>
        </w:rPr>
      </w:pPr>
      <w:bookmarkStart w:id="1" w:name="_Hlk152933905"/>
      <w:r w:rsidRPr="00D03770">
        <w:rPr>
          <w:rStyle w:val="Teksttreci"/>
          <w:rFonts w:ascii="Calibri" w:hAnsi="Calibri" w:cs="Calibri"/>
          <w:b/>
          <w:sz w:val="24"/>
          <w:szCs w:val="24"/>
        </w:rPr>
        <w:t>§ 2</w:t>
      </w:r>
      <w:r w:rsidRPr="00D03770">
        <w:rPr>
          <w:rStyle w:val="Teksttreci"/>
          <w:rFonts w:ascii="Calibri" w:hAnsi="Calibri" w:cs="Calibri"/>
          <w:bCs/>
          <w:sz w:val="24"/>
          <w:szCs w:val="24"/>
        </w:rPr>
        <w:t>.</w:t>
      </w:r>
      <w:bookmarkEnd w:id="1"/>
      <w:r w:rsidRPr="00D03770">
        <w:rPr>
          <w:rStyle w:val="Teksttreci"/>
          <w:rFonts w:ascii="Calibri" w:hAnsi="Calibri" w:cs="Calibri"/>
          <w:bCs/>
          <w:sz w:val="24"/>
          <w:szCs w:val="24"/>
        </w:rPr>
        <w:t xml:space="preserve"> </w:t>
      </w:r>
      <w:r w:rsidRPr="00D03770">
        <w:rPr>
          <w:rStyle w:val="Teksttreci"/>
          <w:rFonts w:ascii="Calibri" w:hAnsi="Calibri" w:cs="Calibri"/>
          <w:sz w:val="24"/>
          <w:szCs w:val="24"/>
        </w:rPr>
        <w:t xml:space="preserve">Wykonanie uchwały powierza się </w:t>
      </w:r>
      <w:r w:rsidR="00225020" w:rsidRPr="00D03770">
        <w:rPr>
          <w:rStyle w:val="Teksttreci"/>
          <w:rFonts w:ascii="Calibri" w:hAnsi="Calibri" w:cs="Calibri"/>
          <w:sz w:val="24"/>
          <w:szCs w:val="24"/>
        </w:rPr>
        <w:t>Burmistrzowi Miasta i Gminy Łagów</w:t>
      </w:r>
      <w:r w:rsidRPr="00D03770">
        <w:rPr>
          <w:rStyle w:val="Teksttreci"/>
          <w:rFonts w:ascii="Calibri" w:hAnsi="Calibri" w:cs="Calibri"/>
          <w:sz w:val="24"/>
          <w:szCs w:val="24"/>
        </w:rPr>
        <w:t>.</w:t>
      </w:r>
    </w:p>
    <w:p w14:paraId="2F222528" w14:textId="77777777" w:rsidR="00DB52EF" w:rsidRPr="00D03770" w:rsidRDefault="00DB52EF" w:rsidP="00A00D82">
      <w:pPr>
        <w:pStyle w:val="Teksttreci0"/>
        <w:shd w:val="clear" w:color="auto" w:fill="auto"/>
        <w:spacing w:after="80"/>
        <w:rPr>
          <w:rFonts w:ascii="Calibri" w:hAnsi="Calibri" w:cs="Calibri"/>
          <w:sz w:val="24"/>
          <w:szCs w:val="24"/>
        </w:rPr>
      </w:pPr>
    </w:p>
    <w:p w14:paraId="4BF82AE0" w14:textId="77777777" w:rsidR="00DB52EF" w:rsidRPr="00D03770" w:rsidRDefault="00DB52EF" w:rsidP="00A00D82">
      <w:pPr>
        <w:pStyle w:val="Teksttreci0"/>
        <w:shd w:val="clear" w:color="auto" w:fill="auto"/>
        <w:spacing w:after="900"/>
        <w:ind w:right="140"/>
        <w:rPr>
          <w:rStyle w:val="Teksttreci"/>
          <w:rFonts w:ascii="Calibri" w:hAnsi="Calibri" w:cs="Calibri"/>
          <w:bCs/>
          <w:sz w:val="24"/>
          <w:szCs w:val="24"/>
        </w:rPr>
      </w:pPr>
      <w:r w:rsidRPr="00D03770">
        <w:rPr>
          <w:rStyle w:val="Teksttreci"/>
          <w:rFonts w:ascii="Calibri" w:hAnsi="Calibri" w:cs="Calibri"/>
          <w:b/>
          <w:sz w:val="24"/>
          <w:szCs w:val="24"/>
        </w:rPr>
        <w:t xml:space="preserve">§ </w:t>
      </w:r>
      <w:r w:rsidRPr="00D03770">
        <w:rPr>
          <w:rStyle w:val="Teksttreci"/>
          <w:rFonts w:ascii="Calibri" w:hAnsi="Calibri" w:cs="Calibri"/>
          <w:bCs/>
          <w:sz w:val="24"/>
          <w:szCs w:val="24"/>
        </w:rPr>
        <w:t>3. Uchwała wchodzi w życie po upływie 14 dni od dnia jej ogłoszenia w Dzienniku Urzędowym Województwa Świętokrzyskiego</w:t>
      </w:r>
    </w:p>
    <w:p w14:paraId="0A91A7D3" w14:textId="77777777" w:rsidR="00DB52EF" w:rsidRPr="00D03770" w:rsidRDefault="00DB52EF" w:rsidP="00DB52EF">
      <w:pPr>
        <w:pStyle w:val="Teksttreci0"/>
        <w:shd w:val="clear" w:color="auto" w:fill="auto"/>
        <w:spacing w:after="900"/>
        <w:ind w:right="140" w:firstLine="360"/>
        <w:rPr>
          <w:rStyle w:val="Teksttreci"/>
          <w:rFonts w:ascii="Calibri" w:hAnsi="Calibri" w:cs="Calibri"/>
          <w:sz w:val="24"/>
          <w:szCs w:val="24"/>
        </w:rPr>
      </w:pPr>
    </w:p>
    <w:p w14:paraId="10DFF1F8" w14:textId="77777777" w:rsidR="00DB52EF" w:rsidRDefault="00DB52EF" w:rsidP="00DB52EF">
      <w:pPr>
        <w:pStyle w:val="Teksttreci0"/>
        <w:shd w:val="clear" w:color="auto" w:fill="auto"/>
        <w:spacing w:after="900"/>
        <w:ind w:right="140" w:firstLine="360"/>
        <w:rPr>
          <w:rStyle w:val="Teksttreci"/>
          <w:rFonts w:ascii="Calibri" w:hAnsi="Calibri" w:cs="Calibri"/>
          <w:sz w:val="24"/>
          <w:szCs w:val="24"/>
        </w:rPr>
      </w:pPr>
    </w:p>
    <w:p w14:paraId="7BD51498" w14:textId="77777777" w:rsidR="00A65308" w:rsidRDefault="00A65308" w:rsidP="00DB52EF">
      <w:pPr>
        <w:pStyle w:val="Teksttreci0"/>
        <w:shd w:val="clear" w:color="auto" w:fill="auto"/>
        <w:spacing w:after="900"/>
        <w:ind w:right="140" w:firstLine="360"/>
        <w:rPr>
          <w:rStyle w:val="Teksttreci"/>
          <w:rFonts w:ascii="Calibri" w:hAnsi="Calibri" w:cs="Calibri"/>
          <w:sz w:val="24"/>
          <w:szCs w:val="24"/>
        </w:rPr>
      </w:pPr>
    </w:p>
    <w:p w14:paraId="763710FC" w14:textId="77777777" w:rsidR="00A65308" w:rsidRPr="00D03770" w:rsidRDefault="00A65308" w:rsidP="00DB52EF">
      <w:pPr>
        <w:pStyle w:val="Teksttreci0"/>
        <w:shd w:val="clear" w:color="auto" w:fill="auto"/>
        <w:spacing w:after="900"/>
        <w:ind w:right="140" w:firstLine="360"/>
        <w:rPr>
          <w:rStyle w:val="Teksttreci"/>
          <w:rFonts w:ascii="Calibri" w:hAnsi="Calibri" w:cs="Calibri"/>
          <w:sz w:val="24"/>
          <w:szCs w:val="24"/>
        </w:rPr>
      </w:pPr>
    </w:p>
    <w:p w14:paraId="2C0BAE6A" w14:textId="77777777" w:rsidR="00A65308" w:rsidRPr="00D03770" w:rsidRDefault="00A65308" w:rsidP="00A65308">
      <w:pPr>
        <w:jc w:val="center"/>
        <w:rPr>
          <w:rFonts w:ascii="Calibri" w:hAnsi="Calibri" w:cs="Calibri"/>
          <w:b/>
          <w:bCs/>
          <w:kern w:val="2"/>
          <w:sz w:val="24"/>
          <w:szCs w:val="24"/>
          <w14:ligatures w14:val="standardContextual"/>
        </w:rPr>
      </w:pPr>
      <w:r w:rsidRPr="00D03770">
        <w:rPr>
          <w:rFonts w:ascii="Calibri" w:hAnsi="Calibri" w:cs="Calibri"/>
          <w:b/>
          <w:bCs/>
          <w:kern w:val="2"/>
          <w:sz w:val="24"/>
          <w:szCs w:val="24"/>
          <w14:ligatures w14:val="standardContextual"/>
        </w:rPr>
        <w:lastRenderedPageBreak/>
        <w:t>UZASADNIENIE</w:t>
      </w:r>
    </w:p>
    <w:p w14:paraId="572EE143" w14:textId="77777777" w:rsidR="00A65308" w:rsidRPr="00D03770" w:rsidRDefault="00A65308" w:rsidP="00A65308">
      <w:pPr>
        <w:pStyle w:val="Default"/>
        <w:jc w:val="both"/>
        <w:rPr>
          <w:rFonts w:ascii="Calibri" w:hAnsi="Calibri" w:cs="Calibri"/>
          <w:color w:val="auto"/>
          <w14:ligatures w14:val="standardContextual"/>
        </w:rPr>
      </w:pPr>
      <w:r w:rsidRPr="00D03770">
        <w:rPr>
          <w:rFonts w:ascii="Calibri" w:hAnsi="Calibri" w:cs="Calibri"/>
          <w:b/>
          <w:bCs/>
          <w:color w:val="auto"/>
          <w14:ligatures w14:val="standardContextual"/>
        </w:rPr>
        <w:t xml:space="preserve">w sprawie przystąpienia do sporządzenia Strategii Rozwoju Gminy Łagów do roku 2035, określenia szczegółowego trybu i harmonogramu prac oraz trybu konsultacji </w:t>
      </w:r>
    </w:p>
    <w:p w14:paraId="3C84AF7E" w14:textId="77777777" w:rsidR="00A65308" w:rsidRPr="00D03770" w:rsidRDefault="00A65308" w:rsidP="00A65308">
      <w:pPr>
        <w:spacing w:line="259" w:lineRule="auto"/>
        <w:jc w:val="both"/>
        <w:rPr>
          <w:rFonts w:ascii="Calibri" w:hAnsi="Calibri" w:cs="Calibri"/>
          <w:kern w:val="2"/>
          <w:sz w:val="24"/>
          <w:szCs w:val="24"/>
          <w14:ligatures w14:val="standardContextual"/>
        </w:rPr>
      </w:pPr>
    </w:p>
    <w:p w14:paraId="494D3AAE" w14:textId="77777777" w:rsidR="00A65308" w:rsidRPr="00D03770" w:rsidRDefault="00A65308" w:rsidP="00A65308">
      <w:pPr>
        <w:spacing w:line="259" w:lineRule="auto"/>
        <w:ind w:firstLine="708"/>
        <w:jc w:val="both"/>
        <w:rPr>
          <w:rFonts w:ascii="Calibri" w:hAnsi="Calibri" w:cs="Calibri"/>
          <w:kern w:val="2"/>
          <w:sz w:val="24"/>
          <w:szCs w:val="24"/>
          <w14:ligatures w14:val="standardContextual"/>
        </w:rPr>
      </w:pPr>
      <w:r w:rsidRPr="00D03770">
        <w:rPr>
          <w:rFonts w:ascii="Calibri" w:hAnsi="Calibri" w:cs="Calibri"/>
          <w:kern w:val="2"/>
          <w:sz w:val="24"/>
          <w:szCs w:val="24"/>
          <w14:ligatures w14:val="standardContextual"/>
        </w:rPr>
        <w:t>13 listopada 2020 r. w życie weszły nowe przepisy prawne definiowane ustawą z dnia 15 lipca 2020 r. o zmianie ustawy o zasadach prowadzenia polityki rozwoju oraz niektórych innych ustaw (</w:t>
      </w:r>
      <w:proofErr w:type="spellStart"/>
      <w:r w:rsidRPr="00D03770">
        <w:rPr>
          <w:rFonts w:ascii="Calibri" w:hAnsi="Calibri" w:cs="Calibri"/>
          <w:kern w:val="2"/>
          <w:sz w:val="24"/>
          <w:szCs w:val="24"/>
          <w14:ligatures w14:val="standardContextual"/>
        </w:rPr>
        <w:t>t.j</w:t>
      </w:r>
      <w:proofErr w:type="spellEnd"/>
      <w:r w:rsidRPr="00D03770">
        <w:rPr>
          <w:rFonts w:ascii="Calibri" w:hAnsi="Calibri" w:cs="Calibri"/>
          <w:kern w:val="2"/>
          <w:sz w:val="24"/>
          <w:szCs w:val="24"/>
          <w14:ligatures w14:val="standardContextual"/>
        </w:rPr>
        <w:t xml:space="preserve">. Dz. U. 2024 poz. 324, 862, 1717). Ustawa ta po raz pierwszy </w:t>
      </w:r>
      <w:r>
        <w:rPr>
          <w:rFonts w:ascii="Calibri" w:hAnsi="Calibri" w:cs="Calibri"/>
          <w:kern w:val="2"/>
          <w:sz w:val="24"/>
          <w:szCs w:val="24"/>
          <w14:ligatures w14:val="standardContextual"/>
        </w:rPr>
        <w:br/>
      </w:r>
      <w:r w:rsidRPr="00D03770">
        <w:rPr>
          <w:rFonts w:ascii="Calibri" w:hAnsi="Calibri" w:cs="Calibri"/>
          <w:kern w:val="2"/>
          <w:sz w:val="24"/>
          <w:szCs w:val="24"/>
          <w14:ligatures w14:val="standardContextual"/>
        </w:rPr>
        <w:t>w ustawodawstwie krajowym wprowadziła podstawę prawną wprost dla dokumentu, jakim jest strategia rozwoju gminy. Dodatkowo, od 1 stycznia 2026 r. gminy będą miały obowiązek opracować strategię rozwoju.</w:t>
      </w:r>
    </w:p>
    <w:p w14:paraId="32D1111C" w14:textId="77777777" w:rsidR="00A65308" w:rsidRPr="00D03770" w:rsidRDefault="00A65308" w:rsidP="00A65308">
      <w:pPr>
        <w:spacing w:line="259" w:lineRule="auto"/>
        <w:ind w:firstLine="708"/>
        <w:jc w:val="both"/>
        <w:rPr>
          <w:rFonts w:ascii="Calibri" w:hAnsi="Calibri" w:cs="Calibri"/>
          <w:kern w:val="2"/>
          <w:sz w:val="24"/>
          <w:szCs w:val="24"/>
          <w14:ligatures w14:val="standardContextual"/>
        </w:rPr>
      </w:pPr>
      <w:r w:rsidRPr="00D03770">
        <w:rPr>
          <w:rFonts w:ascii="Calibri" w:hAnsi="Calibri" w:cs="Calibri"/>
          <w:kern w:val="2"/>
          <w:sz w:val="24"/>
          <w:szCs w:val="24"/>
          <w14:ligatures w14:val="standardContextual"/>
        </w:rPr>
        <w:t xml:space="preserve">Zgodnie z przepisem zawartym w art. 10f ustawy o samorządzie gminnym (dalej: </w:t>
      </w:r>
      <w:proofErr w:type="spellStart"/>
      <w:r w:rsidRPr="00D03770">
        <w:rPr>
          <w:rFonts w:ascii="Calibri" w:hAnsi="Calibri" w:cs="Calibri"/>
          <w:kern w:val="2"/>
          <w:sz w:val="24"/>
          <w:szCs w:val="24"/>
          <w14:ligatures w14:val="standardContextual"/>
        </w:rPr>
        <w:t>u.s.g</w:t>
      </w:r>
      <w:proofErr w:type="spellEnd"/>
      <w:r w:rsidRPr="00D03770">
        <w:rPr>
          <w:rFonts w:ascii="Calibri" w:hAnsi="Calibri" w:cs="Calibri"/>
          <w:kern w:val="2"/>
          <w:sz w:val="24"/>
          <w:szCs w:val="24"/>
          <w14:ligatures w14:val="standardContextual"/>
        </w:rPr>
        <w:t xml:space="preserve">.), rada gminy, w drodze uchwały, określa szczegółowy tryb i harmonogram opracowania projektu strategii rozwoju gminy, w tym tryb konsultacji, o których mowa w art. 6 ust. 3 ustawy z dnia </w:t>
      </w:r>
      <w:r>
        <w:rPr>
          <w:rFonts w:ascii="Calibri" w:hAnsi="Calibri" w:cs="Calibri"/>
          <w:kern w:val="2"/>
          <w:sz w:val="24"/>
          <w:szCs w:val="24"/>
          <w14:ligatures w14:val="standardContextual"/>
        </w:rPr>
        <w:br/>
      </w:r>
      <w:r w:rsidRPr="00D03770">
        <w:rPr>
          <w:rFonts w:ascii="Calibri" w:hAnsi="Calibri" w:cs="Calibri"/>
          <w:kern w:val="2"/>
          <w:sz w:val="24"/>
          <w:szCs w:val="24"/>
          <w14:ligatures w14:val="standardContextual"/>
        </w:rPr>
        <w:t xml:space="preserve">6 grudnia 2006 r. o zasadach prowadzenia polityki rozwoju (dalej: </w:t>
      </w:r>
      <w:proofErr w:type="spellStart"/>
      <w:r w:rsidRPr="00D03770">
        <w:rPr>
          <w:rFonts w:ascii="Calibri" w:hAnsi="Calibri" w:cs="Calibri"/>
          <w:kern w:val="2"/>
          <w:sz w:val="24"/>
          <w:szCs w:val="24"/>
          <w14:ligatures w14:val="standardContextual"/>
        </w:rPr>
        <w:t>u.z.p.p.r</w:t>
      </w:r>
      <w:proofErr w:type="spellEnd"/>
      <w:r w:rsidRPr="00D03770">
        <w:rPr>
          <w:rFonts w:ascii="Calibri" w:hAnsi="Calibri" w:cs="Calibri"/>
          <w:kern w:val="2"/>
          <w:sz w:val="24"/>
          <w:szCs w:val="24"/>
          <w14:ligatures w14:val="standardContextual"/>
        </w:rPr>
        <w:t xml:space="preserve">.). </w:t>
      </w:r>
    </w:p>
    <w:p w14:paraId="198A283B" w14:textId="77777777" w:rsidR="00A65308" w:rsidRPr="00D03770" w:rsidRDefault="00A65308" w:rsidP="00A65308">
      <w:pPr>
        <w:spacing w:line="259" w:lineRule="auto"/>
        <w:ind w:firstLine="708"/>
        <w:jc w:val="both"/>
        <w:rPr>
          <w:rFonts w:ascii="Calibri" w:hAnsi="Calibri" w:cs="Calibri"/>
          <w:kern w:val="2"/>
          <w:sz w:val="24"/>
          <w:szCs w:val="24"/>
          <w14:ligatures w14:val="standardContextual"/>
        </w:rPr>
      </w:pPr>
      <w:r w:rsidRPr="00D03770">
        <w:rPr>
          <w:rFonts w:ascii="Calibri" w:hAnsi="Calibri" w:cs="Calibri"/>
          <w:kern w:val="2"/>
          <w:sz w:val="24"/>
          <w:szCs w:val="24"/>
          <w14:ligatures w14:val="standardContextual"/>
        </w:rPr>
        <w:t xml:space="preserve">Zmiany wprowadzone nowelizacją </w:t>
      </w:r>
      <w:proofErr w:type="spellStart"/>
      <w:r w:rsidRPr="00D03770">
        <w:rPr>
          <w:rFonts w:ascii="Calibri" w:hAnsi="Calibri" w:cs="Calibri"/>
          <w:kern w:val="2"/>
          <w:sz w:val="24"/>
          <w:szCs w:val="24"/>
          <w14:ligatures w14:val="standardContextual"/>
        </w:rPr>
        <w:t>u.z.p.p.r</w:t>
      </w:r>
      <w:proofErr w:type="spellEnd"/>
      <w:r w:rsidRPr="00D03770">
        <w:rPr>
          <w:rFonts w:ascii="Calibri" w:hAnsi="Calibri" w:cs="Calibri"/>
          <w:kern w:val="2"/>
          <w:sz w:val="24"/>
          <w:szCs w:val="24"/>
          <w14:ligatures w14:val="standardContextual"/>
        </w:rPr>
        <w:t xml:space="preserve">., które weszły w życie 13 listopada 2020 r., objęły również </w:t>
      </w:r>
      <w:proofErr w:type="spellStart"/>
      <w:r w:rsidRPr="00D03770">
        <w:rPr>
          <w:rFonts w:ascii="Calibri" w:hAnsi="Calibri" w:cs="Calibri"/>
          <w:kern w:val="2"/>
          <w:sz w:val="24"/>
          <w:szCs w:val="24"/>
          <w14:ligatures w14:val="standardContextual"/>
        </w:rPr>
        <w:t>u.s.g</w:t>
      </w:r>
      <w:proofErr w:type="spellEnd"/>
      <w:r w:rsidRPr="00D03770">
        <w:rPr>
          <w:rFonts w:ascii="Calibri" w:hAnsi="Calibri" w:cs="Calibri"/>
          <w:kern w:val="2"/>
          <w:sz w:val="24"/>
          <w:szCs w:val="24"/>
          <w14:ligatures w14:val="standardContextual"/>
        </w:rPr>
        <w:t xml:space="preserve">., dodając do katalogu strategii rozwoju w art. 9 pkt 5) – strategię rozwoju gminy. W art.10e </w:t>
      </w:r>
      <w:proofErr w:type="spellStart"/>
      <w:r w:rsidRPr="00D03770">
        <w:rPr>
          <w:rFonts w:ascii="Calibri" w:hAnsi="Calibri" w:cs="Calibri"/>
          <w:kern w:val="2"/>
          <w:sz w:val="24"/>
          <w:szCs w:val="24"/>
          <w14:ligatures w14:val="standardContextual"/>
        </w:rPr>
        <w:t>u.s.g</w:t>
      </w:r>
      <w:proofErr w:type="spellEnd"/>
      <w:r w:rsidRPr="00D03770">
        <w:rPr>
          <w:rFonts w:ascii="Calibri" w:hAnsi="Calibri" w:cs="Calibri"/>
          <w:kern w:val="2"/>
          <w:sz w:val="24"/>
          <w:szCs w:val="24"/>
          <w14:ligatures w14:val="standardContextual"/>
        </w:rPr>
        <w:t xml:space="preserve">. ustalona została szczegółowa zawartość strategii rozwoju gminy. </w:t>
      </w:r>
    </w:p>
    <w:p w14:paraId="643616BB" w14:textId="77777777" w:rsidR="00A65308" w:rsidRPr="00D03770" w:rsidRDefault="00A65308" w:rsidP="00A65308">
      <w:pPr>
        <w:spacing w:line="259" w:lineRule="auto"/>
        <w:ind w:firstLine="708"/>
        <w:jc w:val="both"/>
        <w:rPr>
          <w:rFonts w:ascii="Calibri" w:hAnsi="Calibri" w:cs="Calibri"/>
          <w:kern w:val="2"/>
          <w:sz w:val="24"/>
          <w:szCs w:val="24"/>
          <w14:ligatures w14:val="standardContextual"/>
        </w:rPr>
      </w:pPr>
      <w:r w:rsidRPr="00D03770">
        <w:rPr>
          <w:rFonts w:ascii="Calibri" w:hAnsi="Calibri" w:cs="Calibri"/>
          <w:kern w:val="2"/>
          <w:sz w:val="24"/>
          <w:szCs w:val="24"/>
          <w14:ligatures w14:val="standardContextual"/>
        </w:rPr>
        <w:t xml:space="preserve">Dotychczas funkcjonujący dokument strategiczny określający długofalowy rozwój gminy staje się nieaktualny ze względu na okres jego obowiązywania (do roku 2024), wspomniane zmiany prawne, ale przede wszystkim zmieniającą się sytuację gospodarczą, społeczną i przestrzenną gminy. Nowe są problemy, potrzeby i oczekiwania mieszkańców oraz innych interesariuszy gminy. Zmiany zaszły również na poziomie dokumentów strategicznych szczebla krajowego i regionalnego, stąd potrzeba powiązania celów i zadań gminy </w:t>
      </w:r>
      <w:r>
        <w:rPr>
          <w:rFonts w:ascii="Calibri" w:hAnsi="Calibri" w:cs="Calibri"/>
          <w:kern w:val="2"/>
          <w:sz w:val="24"/>
          <w:szCs w:val="24"/>
          <w14:ligatures w14:val="standardContextual"/>
        </w:rPr>
        <w:br/>
      </w:r>
      <w:r w:rsidRPr="00D03770">
        <w:rPr>
          <w:rFonts w:ascii="Calibri" w:hAnsi="Calibri" w:cs="Calibri"/>
          <w:kern w:val="2"/>
          <w:sz w:val="24"/>
          <w:szCs w:val="24"/>
          <w14:ligatures w14:val="standardContextual"/>
        </w:rPr>
        <w:t xml:space="preserve">z wyznaczonymi priorytetami zawartymi w dokumentach nadrzędnych. Pomoże to m.in. </w:t>
      </w:r>
      <w:r>
        <w:rPr>
          <w:rFonts w:ascii="Calibri" w:hAnsi="Calibri" w:cs="Calibri"/>
          <w:kern w:val="2"/>
          <w:sz w:val="24"/>
          <w:szCs w:val="24"/>
          <w14:ligatures w14:val="standardContextual"/>
        </w:rPr>
        <w:br/>
      </w:r>
      <w:r w:rsidRPr="00D03770">
        <w:rPr>
          <w:rFonts w:ascii="Calibri" w:hAnsi="Calibri" w:cs="Calibri"/>
          <w:kern w:val="2"/>
          <w:sz w:val="24"/>
          <w:szCs w:val="24"/>
          <w14:ligatures w14:val="standardContextual"/>
        </w:rPr>
        <w:t xml:space="preserve">w realizacji szansy, jaką dla gminy jest możliwość uzyskania wsparcia z funduszy zewnętrznych oraz skorzystania z nowych instrumentów polityki regionalnej, w szczególności w ramach nowej perspektywy budżetowej Unii Europejskiej na lata 2021- 2027. W związku z tym, konieczne jest reagowanie na nowe warunki rozwojowe i opracowanie strategii rozwoju gminy w oparciu o znowelizowane przepisy (dokument, o którym mowa w art. 10e ust. 1 ustawy </w:t>
      </w:r>
      <w:r>
        <w:rPr>
          <w:rFonts w:ascii="Calibri" w:hAnsi="Calibri" w:cs="Calibri"/>
          <w:kern w:val="2"/>
          <w:sz w:val="24"/>
          <w:szCs w:val="24"/>
          <w14:ligatures w14:val="standardContextual"/>
        </w:rPr>
        <w:br/>
      </w:r>
      <w:r w:rsidRPr="00D03770">
        <w:rPr>
          <w:rFonts w:ascii="Calibri" w:hAnsi="Calibri" w:cs="Calibri"/>
          <w:kern w:val="2"/>
          <w:sz w:val="24"/>
          <w:szCs w:val="24"/>
          <w14:ligatures w14:val="standardContextual"/>
        </w:rPr>
        <w:t xml:space="preserve">z dnia 8 marca 1990r. o samorządzie gminnym; </w:t>
      </w:r>
      <w:proofErr w:type="spellStart"/>
      <w:r w:rsidRPr="00D03770">
        <w:rPr>
          <w:rFonts w:ascii="Calibri" w:hAnsi="Calibri" w:cs="Calibri"/>
          <w:kern w:val="2"/>
          <w:sz w:val="24"/>
          <w:szCs w:val="24"/>
          <w14:ligatures w14:val="standardContextual"/>
        </w:rPr>
        <w:t>t.j</w:t>
      </w:r>
      <w:proofErr w:type="spellEnd"/>
      <w:r w:rsidRPr="00D03770">
        <w:rPr>
          <w:rFonts w:ascii="Calibri" w:hAnsi="Calibri" w:cs="Calibri"/>
          <w:kern w:val="2"/>
          <w:sz w:val="24"/>
          <w:szCs w:val="24"/>
          <w14:ligatures w14:val="standardContextual"/>
        </w:rPr>
        <w:t xml:space="preserve">. Dz.U. 2024 r. poz. 1465, 1572) </w:t>
      </w:r>
    </w:p>
    <w:p w14:paraId="0A12DFB9" w14:textId="77777777" w:rsidR="00A65308" w:rsidRPr="00D03770" w:rsidRDefault="00A65308" w:rsidP="00A65308">
      <w:pPr>
        <w:spacing w:line="259" w:lineRule="auto"/>
        <w:ind w:firstLine="708"/>
        <w:jc w:val="both"/>
        <w:rPr>
          <w:rFonts w:ascii="Calibri" w:hAnsi="Calibri" w:cs="Calibri"/>
          <w:kern w:val="2"/>
          <w:sz w:val="24"/>
          <w:szCs w:val="24"/>
          <w14:ligatures w14:val="standardContextual"/>
        </w:rPr>
      </w:pPr>
      <w:r w:rsidRPr="00D03770">
        <w:rPr>
          <w:rFonts w:ascii="Calibri" w:hAnsi="Calibri" w:cs="Calibri"/>
          <w:kern w:val="2"/>
          <w:sz w:val="24"/>
          <w:szCs w:val="24"/>
          <w14:ligatures w14:val="standardContextual"/>
        </w:rPr>
        <w:t xml:space="preserve">Mając powyższe na względzie, podjęcie przedmiotowej uchwały jest celowe </w:t>
      </w:r>
      <w:r>
        <w:rPr>
          <w:rFonts w:ascii="Calibri" w:hAnsi="Calibri" w:cs="Calibri"/>
          <w:kern w:val="2"/>
          <w:sz w:val="24"/>
          <w:szCs w:val="24"/>
          <w14:ligatures w14:val="standardContextual"/>
        </w:rPr>
        <w:br/>
      </w:r>
      <w:r w:rsidRPr="00D03770">
        <w:rPr>
          <w:rFonts w:ascii="Calibri" w:hAnsi="Calibri" w:cs="Calibri"/>
          <w:kern w:val="2"/>
          <w:sz w:val="24"/>
          <w:szCs w:val="24"/>
          <w14:ligatures w14:val="standardContextual"/>
        </w:rPr>
        <w:t xml:space="preserve">i uzasadnione. </w:t>
      </w:r>
    </w:p>
    <w:p w14:paraId="111D833E" w14:textId="77777777" w:rsidR="00A65308" w:rsidRPr="00D03770" w:rsidRDefault="00A65308" w:rsidP="00A65308">
      <w:pPr>
        <w:rPr>
          <w:rFonts w:ascii="Calibri" w:hAnsi="Calibri" w:cs="Calibri"/>
          <w:sz w:val="24"/>
          <w:szCs w:val="24"/>
        </w:rPr>
      </w:pPr>
    </w:p>
    <w:p w14:paraId="34409C7E" w14:textId="77777777" w:rsidR="00A65308" w:rsidRPr="00D03770" w:rsidRDefault="00A65308" w:rsidP="00A65308">
      <w:pPr>
        <w:rPr>
          <w:rFonts w:ascii="Calibri" w:hAnsi="Calibri" w:cs="Calibri"/>
          <w:sz w:val="24"/>
          <w:szCs w:val="24"/>
        </w:rPr>
      </w:pPr>
    </w:p>
    <w:p w14:paraId="2DC065BE" w14:textId="77777777" w:rsidR="00A65308" w:rsidRPr="00D03770" w:rsidRDefault="00A65308" w:rsidP="00A65308">
      <w:pPr>
        <w:rPr>
          <w:rFonts w:ascii="Calibri" w:hAnsi="Calibri" w:cs="Calibri"/>
          <w:sz w:val="24"/>
          <w:szCs w:val="24"/>
        </w:rPr>
      </w:pPr>
    </w:p>
    <w:p w14:paraId="490BE6F1" w14:textId="77777777" w:rsidR="00A65308" w:rsidRPr="00D03770" w:rsidRDefault="00A65308" w:rsidP="00A65308">
      <w:pPr>
        <w:rPr>
          <w:rFonts w:ascii="Calibri" w:hAnsi="Calibri" w:cs="Calibri"/>
          <w:sz w:val="24"/>
          <w:szCs w:val="24"/>
        </w:rPr>
      </w:pPr>
    </w:p>
    <w:p w14:paraId="7A525FED" w14:textId="77777777" w:rsidR="00DB52EF" w:rsidRPr="00D03770" w:rsidRDefault="00DB52EF" w:rsidP="00DB52EF">
      <w:pPr>
        <w:pStyle w:val="Teksttreci0"/>
        <w:shd w:val="clear" w:color="auto" w:fill="auto"/>
        <w:spacing w:after="900"/>
        <w:ind w:right="140" w:firstLine="360"/>
        <w:rPr>
          <w:rStyle w:val="Teksttreci"/>
          <w:rFonts w:ascii="Calibri" w:hAnsi="Calibri" w:cs="Calibri"/>
          <w:sz w:val="24"/>
          <w:szCs w:val="24"/>
        </w:rPr>
      </w:pPr>
    </w:p>
    <w:p w14:paraId="448697A5" w14:textId="7FFCF669" w:rsidR="00DB52EF" w:rsidRPr="00D03770" w:rsidRDefault="00DB52EF" w:rsidP="00A65308">
      <w:pPr>
        <w:widowControl w:val="0"/>
        <w:spacing w:before="120" w:after="100" w:line="240" w:lineRule="auto"/>
        <w:ind w:right="780"/>
        <w:rPr>
          <w:rFonts w:ascii="Calibri" w:eastAsia="Times New Roman" w:hAnsi="Calibri" w:cs="Calibri"/>
          <w:sz w:val="24"/>
          <w:szCs w:val="24"/>
          <w:lang w:eastAsia="pl-PL"/>
        </w:rPr>
      </w:pPr>
      <w:r w:rsidRPr="00D03770">
        <w:rPr>
          <w:rFonts w:ascii="Calibri" w:eastAsia="Times New Roman" w:hAnsi="Calibri" w:cs="Calibri"/>
          <w:sz w:val="24"/>
          <w:szCs w:val="24"/>
          <w:lang w:eastAsia="pl-PL"/>
        </w:rPr>
        <w:lastRenderedPageBreak/>
        <w:t xml:space="preserve">                                                                                    Załącznik Nr 1 do uchwały Nr ……….  </w:t>
      </w:r>
    </w:p>
    <w:p w14:paraId="7A747944" w14:textId="3D822BED" w:rsidR="00DB52EF" w:rsidRPr="00D03770" w:rsidRDefault="00DB52EF" w:rsidP="00A65308">
      <w:pPr>
        <w:widowControl w:val="0"/>
        <w:spacing w:before="120" w:after="100" w:line="240" w:lineRule="auto"/>
        <w:ind w:right="780"/>
        <w:rPr>
          <w:rFonts w:ascii="Calibri" w:eastAsia="Times New Roman" w:hAnsi="Calibri" w:cs="Calibri"/>
          <w:sz w:val="24"/>
          <w:szCs w:val="24"/>
          <w:lang w:eastAsia="pl-PL"/>
        </w:rPr>
      </w:pPr>
      <w:r w:rsidRPr="00D03770">
        <w:rPr>
          <w:rFonts w:ascii="Calibri" w:eastAsia="Times New Roman" w:hAnsi="Calibri" w:cs="Calibri"/>
          <w:sz w:val="24"/>
          <w:szCs w:val="24"/>
          <w:lang w:eastAsia="pl-PL"/>
        </w:rPr>
        <w:t xml:space="preserve">                                                                                         Rady </w:t>
      </w:r>
      <w:r w:rsidR="00225020" w:rsidRPr="00D03770">
        <w:rPr>
          <w:rFonts w:ascii="Calibri" w:eastAsia="Times New Roman" w:hAnsi="Calibri" w:cs="Calibri"/>
          <w:sz w:val="24"/>
          <w:szCs w:val="24"/>
          <w:lang w:eastAsia="pl-PL"/>
        </w:rPr>
        <w:t xml:space="preserve">Miejskiej w Łagowie </w:t>
      </w:r>
    </w:p>
    <w:p w14:paraId="615D2E39" w14:textId="77777777" w:rsidR="00DB52EF" w:rsidRPr="00D03770" w:rsidRDefault="00DB52EF" w:rsidP="00A65308">
      <w:pPr>
        <w:widowControl w:val="0"/>
        <w:spacing w:before="120" w:after="100" w:line="240" w:lineRule="auto"/>
        <w:ind w:right="780"/>
        <w:rPr>
          <w:rFonts w:ascii="Calibri" w:eastAsia="Times New Roman" w:hAnsi="Calibri" w:cs="Calibri"/>
          <w:sz w:val="24"/>
          <w:szCs w:val="24"/>
          <w:lang w:eastAsia="pl-PL"/>
        </w:rPr>
      </w:pPr>
      <w:r w:rsidRPr="00D03770">
        <w:rPr>
          <w:rFonts w:ascii="Calibri" w:eastAsia="Times New Roman" w:hAnsi="Calibri" w:cs="Calibri"/>
          <w:sz w:val="24"/>
          <w:szCs w:val="24"/>
          <w:lang w:eastAsia="pl-PL"/>
        </w:rPr>
        <w:t xml:space="preserve">                                                                                                z dnia ………… r.</w:t>
      </w:r>
    </w:p>
    <w:p w14:paraId="4EC318BF" w14:textId="77777777" w:rsidR="00DB52EF" w:rsidRPr="00D03770" w:rsidRDefault="00DB52EF" w:rsidP="00DB52EF">
      <w:pPr>
        <w:pStyle w:val="Default"/>
        <w:rPr>
          <w:rFonts w:ascii="Calibri" w:hAnsi="Calibri" w:cs="Calibri"/>
          <w:color w:val="auto"/>
        </w:rPr>
      </w:pPr>
      <w:r w:rsidRPr="00D03770">
        <w:rPr>
          <w:rFonts w:ascii="Calibri" w:eastAsia="Times New Roman" w:hAnsi="Calibri" w:cs="Calibri"/>
          <w:b/>
          <w:color w:val="auto"/>
          <w:lang w:eastAsia="pl-PL"/>
        </w:rPr>
        <w:t xml:space="preserve"> </w:t>
      </w:r>
    </w:p>
    <w:p w14:paraId="6B77D36B" w14:textId="57930E07" w:rsidR="00DB52EF" w:rsidRPr="00D03770" w:rsidRDefault="00DB52EF" w:rsidP="00DB52EF">
      <w:pPr>
        <w:pStyle w:val="Akapitzlist"/>
        <w:widowControl w:val="0"/>
        <w:numPr>
          <w:ilvl w:val="0"/>
          <w:numId w:val="1"/>
        </w:numPr>
        <w:spacing w:after="440" w:line="240" w:lineRule="auto"/>
        <w:rPr>
          <w:rFonts w:ascii="Calibri" w:eastAsia="Times New Roman" w:hAnsi="Calibri" w:cs="Calibri"/>
          <w:b/>
          <w:sz w:val="24"/>
          <w:szCs w:val="24"/>
          <w:lang w:eastAsia="pl-PL"/>
        </w:rPr>
      </w:pPr>
      <w:r w:rsidRPr="00D03770">
        <w:rPr>
          <w:rFonts w:ascii="Calibri" w:hAnsi="Calibri" w:cs="Calibri"/>
          <w:b/>
          <w:bCs/>
          <w:sz w:val="24"/>
          <w:szCs w:val="24"/>
        </w:rPr>
        <w:t xml:space="preserve">Tryb opracowania projektu Strategii Rozwoju Gminy </w:t>
      </w:r>
      <w:r w:rsidR="00225020" w:rsidRPr="00D03770">
        <w:rPr>
          <w:rFonts w:ascii="Calibri" w:hAnsi="Calibri" w:cs="Calibri"/>
          <w:b/>
          <w:bCs/>
          <w:sz w:val="24"/>
          <w:szCs w:val="24"/>
        </w:rPr>
        <w:t xml:space="preserve">Łagów </w:t>
      </w:r>
      <w:r w:rsidRPr="00D03770">
        <w:rPr>
          <w:rFonts w:ascii="Calibri" w:hAnsi="Calibri" w:cs="Calibri"/>
          <w:b/>
          <w:bCs/>
          <w:sz w:val="24"/>
          <w:szCs w:val="24"/>
        </w:rPr>
        <w:t xml:space="preserve">do roku 2035 </w:t>
      </w:r>
      <w:r w:rsidRPr="00D03770">
        <w:rPr>
          <w:rFonts w:ascii="Calibri" w:eastAsia="Times New Roman" w:hAnsi="Calibri" w:cs="Calibri"/>
          <w:b/>
          <w:sz w:val="24"/>
          <w:szCs w:val="24"/>
          <w:lang w:eastAsia="pl-PL"/>
        </w:rPr>
        <w:t xml:space="preserve"> r.</w:t>
      </w:r>
    </w:p>
    <w:p w14:paraId="6EF69B77" w14:textId="3E23A8FF"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      </w:t>
      </w:r>
      <w:r w:rsidRPr="00D03770">
        <w:rPr>
          <w:rFonts w:ascii="Calibri" w:hAnsi="Calibri" w:cs="Calibri"/>
          <w:b/>
          <w:bCs/>
          <w:color w:val="auto"/>
        </w:rPr>
        <w:t xml:space="preserve">§1. </w:t>
      </w:r>
      <w:r w:rsidRPr="00D03770">
        <w:rPr>
          <w:rFonts w:ascii="Calibri" w:hAnsi="Calibri" w:cs="Calibri"/>
          <w:color w:val="auto"/>
        </w:rPr>
        <w:t xml:space="preserve">Projekt Strategii Rozwoju Gminy </w:t>
      </w:r>
      <w:r w:rsidR="00225020" w:rsidRPr="00D03770">
        <w:rPr>
          <w:rFonts w:ascii="Calibri" w:hAnsi="Calibri" w:cs="Calibri"/>
          <w:color w:val="auto"/>
        </w:rPr>
        <w:t xml:space="preserve">Łagów </w:t>
      </w:r>
      <w:r w:rsidRPr="00D03770">
        <w:rPr>
          <w:rFonts w:ascii="Calibri" w:hAnsi="Calibri" w:cs="Calibri"/>
          <w:color w:val="auto"/>
        </w:rPr>
        <w:t xml:space="preserve">do roku 2035 (dalej; „Strategii”) zostanie opracowany zgodnie z: przepisami art. 10e ust. 2-4 ustawy z dnia 8 marca 1990r. </w:t>
      </w:r>
      <w:r w:rsidR="00A00D82" w:rsidRPr="00D03770">
        <w:rPr>
          <w:rFonts w:ascii="Calibri" w:hAnsi="Calibri" w:cs="Calibri"/>
          <w:color w:val="auto"/>
        </w:rPr>
        <w:br/>
      </w:r>
      <w:r w:rsidRPr="00D03770">
        <w:rPr>
          <w:rFonts w:ascii="Calibri" w:hAnsi="Calibri" w:cs="Calibri"/>
          <w:color w:val="auto"/>
        </w:rPr>
        <w:t>o samorządzie gminnym (</w:t>
      </w:r>
      <w:proofErr w:type="spellStart"/>
      <w:r w:rsidRPr="00D03770">
        <w:rPr>
          <w:rFonts w:ascii="Calibri" w:hAnsi="Calibri" w:cs="Calibri"/>
          <w:color w:val="auto"/>
        </w:rPr>
        <w:t>t.j</w:t>
      </w:r>
      <w:proofErr w:type="spellEnd"/>
      <w:r w:rsidRPr="00D03770">
        <w:rPr>
          <w:rFonts w:ascii="Calibri" w:hAnsi="Calibri" w:cs="Calibri"/>
          <w:color w:val="auto"/>
        </w:rPr>
        <w:t xml:space="preserve">. Dz.U. z 2024 r. poz. 1465.), ustawą z dnia 6 grudnia 2006r. </w:t>
      </w:r>
      <w:r w:rsidR="00A00D82" w:rsidRPr="00D03770">
        <w:rPr>
          <w:rFonts w:ascii="Calibri" w:hAnsi="Calibri" w:cs="Calibri"/>
          <w:color w:val="auto"/>
        </w:rPr>
        <w:br/>
      </w:r>
      <w:r w:rsidRPr="00D03770">
        <w:rPr>
          <w:rFonts w:ascii="Calibri" w:hAnsi="Calibri" w:cs="Calibri"/>
          <w:color w:val="auto"/>
        </w:rPr>
        <w:t>o zasadach prowadzenia polityki rozwoju (</w:t>
      </w:r>
      <w:proofErr w:type="spellStart"/>
      <w:r w:rsidRPr="00D03770">
        <w:rPr>
          <w:rFonts w:ascii="Calibri" w:hAnsi="Calibri" w:cs="Calibri"/>
          <w:color w:val="auto"/>
        </w:rPr>
        <w:t>t.j</w:t>
      </w:r>
      <w:proofErr w:type="spellEnd"/>
      <w:r w:rsidRPr="00D03770">
        <w:rPr>
          <w:rFonts w:ascii="Calibri" w:hAnsi="Calibri" w:cs="Calibri"/>
          <w:color w:val="auto"/>
        </w:rPr>
        <w:t>. Dz. U. z 2024 r. poz. 324, 862) oraz ustawą z dnia 3 października 2008 r. o udostępnianiu informacji o środowisku i jego ochronie, udziale społeczeństwa w ochronie środowiska oraz o ocenach oddziaływania na środowisko (</w:t>
      </w:r>
      <w:proofErr w:type="spellStart"/>
      <w:r w:rsidRPr="00D03770">
        <w:rPr>
          <w:rFonts w:ascii="Calibri" w:hAnsi="Calibri" w:cs="Calibri"/>
          <w:color w:val="auto"/>
        </w:rPr>
        <w:t>t.j</w:t>
      </w:r>
      <w:proofErr w:type="spellEnd"/>
      <w:r w:rsidRPr="00D03770">
        <w:rPr>
          <w:rFonts w:ascii="Calibri" w:hAnsi="Calibri" w:cs="Calibri"/>
          <w:color w:val="auto"/>
        </w:rPr>
        <w:t xml:space="preserve">. Dz. U. z 2024 r. poz. 1112). </w:t>
      </w:r>
    </w:p>
    <w:p w14:paraId="05B71E25" w14:textId="7917024B" w:rsidR="00DB52EF" w:rsidRPr="00D03770" w:rsidRDefault="00DB52EF" w:rsidP="00225020">
      <w:pPr>
        <w:pStyle w:val="Default"/>
        <w:jc w:val="both"/>
        <w:rPr>
          <w:rFonts w:ascii="Calibri" w:hAnsi="Calibri" w:cs="Calibri"/>
          <w:color w:val="auto"/>
        </w:rPr>
      </w:pPr>
      <w:r w:rsidRPr="00D03770">
        <w:rPr>
          <w:rFonts w:ascii="Calibri" w:hAnsi="Calibri" w:cs="Calibri"/>
          <w:b/>
          <w:bCs/>
          <w:color w:val="auto"/>
        </w:rPr>
        <w:t xml:space="preserve">     §2. </w:t>
      </w:r>
      <w:r w:rsidRPr="00D03770">
        <w:rPr>
          <w:rFonts w:ascii="Calibri" w:hAnsi="Calibri" w:cs="Calibri"/>
          <w:color w:val="auto"/>
        </w:rPr>
        <w:t xml:space="preserve">Na prace związane z przygotowaniem projektu Strategii składać się będą </w:t>
      </w:r>
      <w:r w:rsidR="00A00D82" w:rsidRPr="00D03770">
        <w:rPr>
          <w:rFonts w:ascii="Calibri" w:hAnsi="Calibri" w:cs="Calibri"/>
          <w:color w:val="auto"/>
        </w:rPr>
        <w:br/>
      </w:r>
      <w:r w:rsidRPr="00D03770">
        <w:rPr>
          <w:rFonts w:ascii="Calibri" w:hAnsi="Calibri" w:cs="Calibri"/>
          <w:color w:val="auto"/>
        </w:rPr>
        <w:t xml:space="preserve">w szczególności następujące czynności: </w:t>
      </w:r>
    </w:p>
    <w:p w14:paraId="5D0C12EF" w14:textId="51EA00AE"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1) podjęcie decyzji o przystąpieniu Gminy</w:t>
      </w:r>
      <w:r w:rsidR="00225020" w:rsidRPr="00D03770">
        <w:rPr>
          <w:rFonts w:ascii="Calibri" w:hAnsi="Calibri" w:cs="Calibri"/>
          <w:color w:val="auto"/>
        </w:rPr>
        <w:t xml:space="preserve"> Łagów </w:t>
      </w:r>
      <w:r w:rsidRPr="00D03770">
        <w:rPr>
          <w:rFonts w:ascii="Calibri" w:hAnsi="Calibri" w:cs="Calibri"/>
          <w:color w:val="auto"/>
        </w:rPr>
        <w:t xml:space="preserve">do opracowania Strategii; </w:t>
      </w:r>
    </w:p>
    <w:p w14:paraId="333F3C15" w14:textId="77777777"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2) wyłonienie wykonawcy projektu Strategii; </w:t>
      </w:r>
    </w:p>
    <w:p w14:paraId="1BF0C2A1" w14:textId="50FC3365"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3) podjęcie prac diagnostycznych mających na celu przygotowanie na potrzeby Strategii diagnozy sytuacji społecznej, gospodarczej i przestrzenno-środowiskowej gminy </w:t>
      </w:r>
      <w:r w:rsidR="00225020" w:rsidRPr="00D03770">
        <w:rPr>
          <w:rFonts w:ascii="Calibri" w:hAnsi="Calibri" w:cs="Calibri"/>
          <w:color w:val="auto"/>
        </w:rPr>
        <w:t>Łagów</w:t>
      </w:r>
      <w:r w:rsidRPr="00D03770">
        <w:rPr>
          <w:rFonts w:ascii="Calibri" w:hAnsi="Calibri" w:cs="Calibri"/>
          <w:color w:val="auto"/>
        </w:rPr>
        <w:t xml:space="preserve">; </w:t>
      </w:r>
    </w:p>
    <w:p w14:paraId="7E675B86" w14:textId="7352AC9E"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4) sporządzenie wniosków z diagnozy sytuacji społecznej, gospodarczej i przestrzenno-środowiskowej gminy </w:t>
      </w:r>
      <w:r w:rsidR="00225020" w:rsidRPr="00D03770">
        <w:rPr>
          <w:rFonts w:ascii="Calibri" w:hAnsi="Calibri" w:cs="Calibri"/>
          <w:color w:val="auto"/>
        </w:rPr>
        <w:t>Łagów</w:t>
      </w:r>
      <w:r w:rsidRPr="00D03770">
        <w:rPr>
          <w:rFonts w:ascii="Calibri" w:hAnsi="Calibri" w:cs="Calibri"/>
          <w:color w:val="auto"/>
        </w:rPr>
        <w:t xml:space="preserve">; </w:t>
      </w:r>
    </w:p>
    <w:p w14:paraId="5E2F16FE" w14:textId="77777777"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5) wypracowanie założeń programowych Strategii, w tym określenie celów i kierunków działań oraz oczekiwanych rezultatów i wskaźników; </w:t>
      </w:r>
    </w:p>
    <w:p w14:paraId="19A4672E" w14:textId="77777777" w:rsidR="00A00D82" w:rsidRPr="00D03770" w:rsidRDefault="00DB52EF" w:rsidP="00225020">
      <w:pPr>
        <w:pStyle w:val="Default"/>
        <w:jc w:val="both"/>
        <w:rPr>
          <w:rFonts w:ascii="Calibri" w:hAnsi="Calibri" w:cs="Calibri"/>
          <w:color w:val="auto"/>
        </w:rPr>
      </w:pPr>
      <w:r w:rsidRPr="00D03770">
        <w:rPr>
          <w:rFonts w:ascii="Calibri" w:hAnsi="Calibri" w:cs="Calibri"/>
          <w:color w:val="auto"/>
        </w:rPr>
        <w:t>6) wypracowanie założeń funkcjonalno-przestrzennych Strategii, a w tym:</w:t>
      </w:r>
    </w:p>
    <w:p w14:paraId="4F91FD17" w14:textId="34107561"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a) określenie modelu struktury funkcjonalno-przestrzennej gminy </w:t>
      </w:r>
      <w:r w:rsidR="00225020" w:rsidRPr="00D03770">
        <w:rPr>
          <w:rFonts w:ascii="Calibri" w:hAnsi="Calibri" w:cs="Calibri"/>
          <w:color w:val="auto"/>
        </w:rPr>
        <w:t>Łagów</w:t>
      </w:r>
      <w:r w:rsidRPr="00D03770">
        <w:rPr>
          <w:rFonts w:ascii="Calibri" w:hAnsi="Calibri" w:cs="Calibri"/>
          <w:color w:val="auto"/>
        </w:rPr>
        <w:t xml:space="preserve"> wraz z ustaleniami </w:t>
      </w:r>
      <w:r w:rsidR="00A00D82" w:rsidRPr="00D03770">
        <w:rPr>
          <w:rFonts w:ascii="Calibri" w:hAnsi="Calibri" w:cs="Calibri"/>
          <w:color w:val="auto"/>
        </w:rPr>
        <w:br/>
      </w:r>
      <w:r w:rsidRPr="00D03770">
        <w:rPr>
          <w:rFonts w:ascii="Calibri" w:hAnsi="Calibri" w:cs="Calibri"/>
          <w:color w:val="auto"/>
        </w:rPr>
        <w:t xml:space="preserve">i rekomendacjami w zakresie kształtowania i prowadzenia polityki przestrzennej w gminie </w:t>
      </w:r>
      <w:r w:rsidR="00225020" w:rsidRPr="00D03770">
        <w:rPr>
          <w:rFonts w:ascii="Calibri" w:hAnsi="Calibri" w:cs="Calibri"/>
          <w:color w:val="auto"/>
        </w:rPr>
        <w:t xml:space="preserve">Łagów, </w:t>
      </w:r>
      <w:r w:rsidRPr="00D03770">
        <w:rPr>
          <w:rFonts w:ascii="Calibri" w:hAnsi="Calibri" w:cs="Calibri"/>
          <w:color w:val="auto"/>
        </w:rPr>
        <w:t xml:space="preserve"> </w:t>
      </w:r>
    </w:p>
    <w:p w14:paraId="2EA74DFF" w14:textId="050F25F2"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b) scharakteryzowanie obszarów strategicznej interwencji zawartych w strategii rozwoju województwa i fakultatywnie określenie obszarów strategicznej interwencji gminy </w:t>
      </w:r>
      <w:r w:rsidR="002F53CA" w:rsidRPr="00D03770">
        <w:rPr>
          <w:rFonts w:ascii="Calibri" w:hAnsi="Calibri" w:cs="Calibri"/>
          <w:color w:val="auto"/>
        </w:rPr>
        <w:t>Łagów</w:t>
      </w:r>
      <w:r w:rsidRPr="00D03770">
        <w:rPr>
          <w:rFonts w:ascii="Calibri" w:hAnsi="Calibri" w:cs="Calibri"/>
          <w:color w:val="auto"/>
        </w:rPr>
        <w:t xml:space="preserve">, wraz z zakresem planowanych działań; </w:t>
      </w:r>
    </w:p>
    <w:p w14:paraId="63680607" w14:textId="77777777"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8) wypracowanie założeń wdrożeniowych Strategii, a w tym: </w:t>
      </w:r>
    </w:p>
    <w:p w14:paraId="28BC24F1" w14:textId="77777777"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a) określenie systemu realizacji Strategii oraz wytycznych do sporządzania dokumentów wykonawczych, </w:t>
      </w:r>
    </w:p>
    <w:p w14:paraId="54E208B1" w14:textId="77777777"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b) określenie ram finansowych i źródeł finansowania; </w:t>
      </w:r>
    </w:p>
    <w:p w14:paraId="7E7451A7" w14:textId="77777777"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9) opracowanie projektu Strategii, zgodnego z przepisami i spójnego z wytycznymi dokumentów nadrzędnych; </w:t>
      </w:r>
    </w:p>
    <w:p w14:paraId="4F6D6E53" w14:textId="52EE33E2"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10) przeprowadzenie konsultacji projektu Strategii w szczególności z: sąsiednimi gminami i ich związkami, lokalnymi partnerami społecznymi i gospodarczymi, mieszkańcami, a także </w:t>
      </w:r>
      <w:r w:rsidR="002F53CA" w:rsidRPr="00D03770">
        <w:rPr>
          <w:rFonts w:ascii="Calibri" w:hAnsi="Calibri" w:cs="Calibri"/>
          <w:color w:val="auto"/>
        </w:rPr>
        <w:br/>
      </w:r>
      <w:r w:rsidRPr="00D03770">
        <w:rPr>
          <w:rFonts w:ascii="Calibri" w:hAnsi="Calibri" w:cs="Calibri"/>
          <w:color w:val="auto"/>
        </w:rPr>
        <w:t>z</w:t>
      </w:r>
      <w:r w:rsidR="00A00D82" w:rsidRPr="00D03770">
        <w:rPr>
          <w:rFonts w:ascii="Calibri" w:hAnsi="Calibri" w:cs="Calibri"/>
          <w:color w:val="auto"/>
        </w:rPr>
        <w:t xml:space="preserve"> </w:t>
      </w:r>
      <w:r w:rsidRPr="00D03770">
        <w:rPr>
          <w:rFonts w:ascii="Calibri" w:hAnsi="Calibri" w:cs="Calibri"/>
          <w:color w:val="auto"/>
        </w:rPr>
        <w:t xml:space="preserve">właściwym dyrektorem regionalnego zarządu gospodarki wodnej Państwowego Gospodarstwa Wodnego Wody Polskie. Proces konsultacyjny obejmuje: </w:t>
      </w:r>
    </w:p>
    <w:p w14:paraId="342E4D54" w14:textId="77777777"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a) ogłoszenie informacji o konsultacjach społecznych, terminie i sposobie przekazywania uwag do projektu Strategii oraz terminie i miejscu konsultacji społecznych; </w:t>
      </w:r>
    </w:p>
    <w:p w14:paraId="6F596DEC" w14:textId="2AD7B916"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b) zbieranie uwag i wniosków z konsultacji społecznych, analiza i przygotowanie sprawozdania </w:t>
      </w:r>
      <w:r w:rsidR="002F53CA" w:rsidRPr="00D03770">
        <w:rPr>
          <w:rFonts w:ascii="Calibri" w:hAnsi="Calibri" w:cs="Calibri"/>
          <w:color w:val="auto"/>
        </w:rPr>
        <w:br/>
      </w:r>
      <w:r w:rsidRPr="00D03770">
        <w:rPr>
          <w:rFonts w:ascii="Calibri" w:hAnsi="Calibri" w:cs="Calibri"/>
          <w:color w:val="auto"/>
        </w:rPr>
        <w:t xml:space="preserve">z przebiegu i wyników konsultacji wraz z ustosunkowaniem się do zgłoszonych uwag </w:t>
      </w:r>
      <w:r w:rsidR="002F53CA" w:rsidRPr="00D03770">
        <w:rPr>
          <w:rFonts w:ascii="Calibri" w:hAnsi="Calibri" w:cs="Calibri"/>
          <w:color w:val="auto"/>
        </w:rPr>
        <w:br/>
      </w:r>
      <w:r w:rsidRPr="00D03770">
        <w:rPr>
          <w:rFonts w:ascii="Calibri" w:hAnsi="Calibri" w:cs="Calibri"/>
          <w:color w:val="auto"/>
        </w:rPr>
        <w:t xml:space="preserve">i uzasadnieniem oraz jego publikacja na stronie internetowej gminy; </w:t>
      </w:r>
    </w:p>
    <w:p w14:paraId="54DAF1D7" w14:textId="77777777"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c) opracowanie projektu Strategii uwzględniającego wyniki konsultacji; </w:t>
      </w:r>
    </w:p>
    <w:p w14:paraId="6E7CAFBA" w14:textId="77777777"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lastRenderedPageBreak/>
        <w:t xml:space="preserve">11) przedłożenie projektu Strategii Zarządowi Województwa Świętokrzyskiego w celu wydania opinii zgodnie z art. 10f ustawy z dnia 6 grudnia 2006 r. o zasadach prowadzenia polityki rozwoju; </w:t>
      </w:r>
    </w:p>
    <w:p w14:paraId="406E5E9E" w14:textId="17493E58"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12) przygotowanie projektu Strategii po uwzględnieniu ewentualnych zmian wynikających </w:t>
      </w:r>
      <w:r w:rsidR="00A00D82" w:rsidRPr="00D03770">
        <w:rPr>
          <w:rFonts w:ascii="Calibri" w:hAnsi="Calibri" w:cs="Calibri"/>
          <w:color w:val="auto"/>
        </w:rPr>
        <w:br/>
      </w:r>
      <w:r w:rsidRPr="00D03770">
        <w:rPr>
          <w:rFonts w:ascii="Calibri" w:hAnsi="Calibri" w:cs="Calibri"/>
          <w:color w:val="auto"/>
        </w:rPr>
        <w:t xml:space="preserve">z opinii Zarządu Województwa Świętokrzyskiego ; </w:t>
      </w:r>
    </w:p>
    <w:p w14:paraId="6530AA8A" w14:textId="77777777"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13) weryfikacja konieczności przeprowadzenia strategicznej oceny oddziaływania projektu Strategii na środowisko oraz przeprowadzenie tejże oceny (w przypadku zaistnienia takiej konieczności); </w:t>
      </w:r>
    </w:p>
    <w:p w14:paraId="170B537E" w14:textId="48D7B9E6" w:rsidR="00DB52EF" w:rsidRPr="00D03770" w:rsidRDefault="00DB52EF" w:rsidP="00225020">
      <w:pPr>
        <w:widowControl w:val="0"/>
        <w:spacing w:after="440" w:line="240" w:lineRule="auto"/>
        <w:jc w:val="both"/>
        <w:rPr>
          <w:rFonts w:ascii="Calibri" w:hAnsi="Calibri" w:cs="Calibri"/>
          <w:sz w:val="24"/>
          <w:szCs w:val="24"/>
        </w:rPr>
      </w:pPr>
      <w:r w:rsidRPr="00D03770">
        <w:rPr>
          <w:rFonts w:ascii="Calibri" w:hAnsi="Calibri" w:cs="Calibri"/>
          <w:sz w:val="24"/>
          <w:szCs w:val="24"/>
        </w:rPr>
        <w:t xml:space="preserve">14) podjęcie uchwały Rady Gminy </w:t>
      </w:r>
      <w:r w:rsidR="002F53CA" w:rsidRPr="00D03770">
        <w:rPr>
          <w:rFonts w:ascii="Calibri" w:hAnsi="Calibri" w:cs="Calibri"/>
          <w:sz w:val="24"/>
          <w:szCs w:val="24"/>
        </w:rPr>
        <w:t xml:space="preserve">Łagów </w:t>
      </w:r>
      <w:r w:rsidRPr="00D03770">
        <w:rPr>
          <w:rFonts w:ascii="Calibri" w:hAnsi="Calibri" w:cs="Calibri"/>
          <w:sz w:val="24"/>
          <w:szCs w:val="24"/>
        </w:rPr>
        <w:t>w sprawie przyjęcia Strategii.</w:t>
      </w:r>
    </w:p>
    <w:p w14:paraId="288EB6B5" w14:textId="77777777" w:rsidR="00DB52EF" w:rsidRPr="00D03770" w:rsidRDefault="00DB52EF" w:rsidP="00225020">
      <w:pPr>
        <w:pStyle w:val="Default"/>
        <w:jc w:val="both"/>
        <w:rPr>
          <w:rFonts w:ascii="Calibri" w:hAnsi="Calibri" w:cs="Calibri"/>
          <w:b/>
          <w:bCs/>
          <w:color w:val="auto"/>
        </w:rPr>
      </w:pPr>
      <w:r w:rsidRPr="00D03770">
        <w:rPr>
          <w:rFonts w:ascii="Calibri" w:hAnsi="Calibri" w:cs="Calibri"/>
          <w:b/>
          <w:bCs/>
          <w:color w:val="auto"/>
        </w:rPr>
        <w:t xml:space="preserve">                                                                          </w:t>
      </w:r>
    </w:p>
    <w:p w14:paraId="0603FE7F" w14:textId="3FDC8E51" w:rsidR="00DB52EF" w:rsidRPr="00D03770" w:rsidRDefault="00DB52EF" w:rsidP="00225020">
      <w:pPr>
        <w:pStyle w:val="Default"/>
        <w:numPr>
          <w:ilvl w:val="0"/>
          <w:numId w:val="1"/>
        </w:numPr>
        <w:jc w:val="both"/>
        <w:rPr>
          <w:rFonts w:ascii="Calibri" w:hAnsi="Calibri" w:cs="Calibri"/>
          <w:b/>
          <w:bCs/>
          <w:color w:val="auto"/>
        </w:rPr>
      </w:pPr>
      <w:r w:rsidRPr="00D03770">
        <w:rPr>
          <w:rFonts w:ascii="Calibri" w:hAnsi="Calibri" w:cs="Calibri"/>
          <w:b/>
          <w:bCs/>
          <w:color w:val="auto"/>
        </w:rPr>
        <w:t xml:space="preserve">TRYB KONSULTACJI NAD PROJEKTEM STRATEGII ROZWOJU GMINY </w:t>
      </w:r>
      <w:r w:rsidR="00A00D82" w:rsidRPr="00D03770">
        <w:rPr>
          <w:rFonts w:ascii="Calibri" w:hAnsi="Calibri" w:cs="Calibri"/>
          <w:b/>
          <w:bCs/>
          <w:color w:val="auto"/>
        </w:rPr>
        <w:t xml:space="preserve">ŁAGÓW </w:t>
      </w:r>
      <w:r w:rsidRPr="00D03770">
        <w:rPr>
          <w:rFonts w:ascii="Calibri" w:hAnsi="Calibri" w:cs="Calibri"/>
          <w:b/>
          <w:bCs/>
          <w:color w:val="auto"/>
        </w:rPr>
        <w:t xml:space="preserve">DO ROKU 2035 </w:t>
      </w:r>
    </w:p>
    <w:p w14:paraId="6246FF37" w14:textId="77777777" w:rsidR="00DB52EF" w:rsidRPr="00D03770" w:rsidRDefault="00DB52EF" w:rsidP="00225020">
      <w:pPr>
        <w:pStyle w:val="Default"/>
        <w:jc w:val="both"/>
        <w:rPr>
          <w:rFonts w:ascii="Calibri" w:hAnsi="Calibri" w:cs="Calibri"/>
          <w:b/>
          <w:bCs/>
          <w:color w:val="auto"/>
        </w:rPr>
      </w:pPr>
    </w:p>
    <w:p w14:paraId="681B7DA4" w14:textId="146CA15C" w:rsidR="00DB52EF" w:rsidRPr="00D03770" w:rsidRDefault="00DB52EF" w:rsidP="00225020">
      <w:pPr>
        <w:pStyle w:val="Default"/>
        <w:jc w:val="both"/>
        <w:rPr>
          <w:rFonts w:ascii="Calibri" w:hAnsi="Calibri" w:cs="Calibri"/>
          <w:color w:val="auto"/>
        </w:rPr>
      </w:pPr>
      <w:r w:rsidRPr="00D03770">
        <w:rPr>
          <w:rFonts w:ascii="Calibri" w:hAnsi="Calibri" w:cs="Calibri"/>
          <w:b/>
          <w:bCs/>
          <w:color w:val="auto"/>
        </w:rPr>
        <w:t>§1.</w:t>
      </w:r>
      <w:r w:rsidRPr="00D03770">
        <w:rPr>
          <w:rFonts w:ascii="Calibri" w:hAnsi="Calibri" w:cs="Calibri"/>
          <w:color w:val="auto"/>
        </w:rPr>
        <w:t xml:space="preserve"> Konsultacje z mieszkańcami gminy oraz lokalnymi partnerami społecznymi </w:t>
      </w:r>
      <w:r w:rsidR="00A00D82" w:rsidRPr="00D03770">
        <w:rPr>
          <w:rFonts w:ascii="Calibri" w:hAnsi="Calibri" w:cs="Calibri"/>
          <w:color w:val="auto"/>
        </w:rPr>
        <w:br/>
      </w:r>
      <w:r w:rsidRPr="00D03770">
        <w:rPr>
          <w:rFonts w:ascii="Calibri" w:hAnsi="Calibri" w:cs="Calibri"/>
          <w:color w:val="auto"/>
        </w:rPr>
        <w:t xml:space="preserve">i gospodarczymi zostaną przeprowadzone z uwzględnieniem następujących zasad: </w:t>
      </w:r>
    </w:p>
    <w:p w14:paraId="5D53DB62" w14:textId="77777777" w:rsidR="00A00D82"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1) ogłoszenie o konsultacjach, terminie i sposobie przekazywania uwag do projektu oraz terminie i miejscu spotkań konsultacyjnych wraz z informacją o adresie strony internetowej, na której zamieszczono projekt Strategii zostanie udostępnione na stronie Biuletynu Informacji Publicznej Gminy </w:t>
      </w:r>
      <w:r w:rsidR="00A00D82" w:rsidRPr="00D03770">
        <w:rPr>
          <w:rFonts w:ascii="Calibri" w:hAnsi="Calibri" w:cs="Calibri"/>
          <w:color w:val="auto"/>
        </w:rPr>
        <w:t>Łagów</w:t>
      </w:r>
      <w:r w:rsidRPr="00D03770">
        <w:rPr>
          <w:rFonts w:ascii="Calibri" w:hAnsi="Calibri" w:cs="Calibri"/>
          <w:color w:val="auto"/>
        </w:rPr>
        <w:t xml:space="preserve"> i stronie internetowej Urzędu Gminy </w:t>
      </w:r>
      <w:r w:rsidR="00A00D82" w:rsidRPr="00D03770">
        <w:rPr>
          <w:rFonts w:ascii="Calibri" w:hAnsi="Calibri" w:cs="Calibri"/>
          <w:color w:val="auto"/>
        </w:rPr>
        <w:t>Łagów</w:t>
      </w:r>
      <w:r w:rsidRPr="00D03770">
        <w:rPr>
          <w:rFonts w:ascii="Calibri" w:hAnsi="Calibri" w:cs="Calibri"/>
          <w:color w:val="auto"/>
        </w:rPr>
        <w:t xml:space="preserve"> oraz rozpowszechnione w sposób zwyczajowo przyjęty w Gminie;</w:t>
      </w:r>
    </w:p>
    <w:p w14:paraId="01AFE52F" w14:textId="4EB51AC4"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2) projekt Strategii w wersji elektronicznej zostanie udostępniony na stronie Biuletynu Informacji Publicznej Gminy </w:t>
      </w:r>
      <w:r w:rsidR="00A00D82" w:rsidRPr="00D03770">
        <w:rPr>
          <w:rFonts w:ascii="Calibri" w:hAnsi="Calibri" w:cs="Calibri"/>
          <w:color w:val="auto"/>
        </w:rPr>
        <w:t>Łagów</w:t>
      </w:r>
      <w:r w:rsidRPr="00D03770">
        <w:rPr>
          <w:rFonts w:ascii="Calibri" w:hAnsi="Calibri" w:cs="Calibri"/>
          <w:color w:val="auto"/>
        </w:rPr>
        <w:t xml:space="preserve"> oraz stronie internetowej Urzędu Gminy </w:t>
      </w:r>
      <w:r w:rsidR="00A00D82" w:rsidRPr="00D03770">
        <w:rPr>
          <w:rFonts w:ascii="Calibri" w:hAnsi="Calibri" w:cs="Calibri"/>
          <w:color w:val="auto"/>
        </w:rPr>
        <w:t>Łagów</w:t>
      </w:r>
      <w:r w:rsidRPr="00D03770">
        <w:rPr>
          <w:rFonts w:ascii="Calibri" w:hAnsi="Calibri" w:cs="Calibri"/>
          <w:color w:val="auto"/>
        </w:rPr>
        <w:t xml:space="preserve">, a w wersji papierowej do wglądu w Urzędzie Gminy </w:t>
      </w:r>
      <w:r w:rsidR="00A00D82" w:rsidRPr="00D03770">
        <w:rPr>
          <w:rFonts w:ascii="Calibri" w:hAnsi="Calibri" w:cs="Calibri"/>
          <w:color w:val="auto"/>
        </w:rPr>
        <w:t>Łagów</w:t>
      </w:r>
      <w:r w:rsidRPr="00D03770">
        <w:rPr>
          <w:rFonts w:ascii="Calibri" w:hAnsi="Calibri" w:cs="Calibri"/>
          <w:color w:val="auto"/>
        </w:rPr>
        <w:t xml:space="preserve">; </w:t>
      </w:r>
    </w:p>
    <w:p w14:paraId="53F7DF11" w14:textId="77777777" w:rsidR="00DB52EF" w:rsidRPr="00D03770" w:rsidRDefault="00DB52EF" w:rsidP="00225020">
      <w:pPr>
        <w:pStyle w:val="Default"/>
        <w:jc w:val="both"/>
        <w:rPr>
          <w:rFonts w:ascii="Calibri" w:hAnsi="Calibri" w:cs="Calibri"/>
          <w:color w:val="auto"/>
        </w:rPr>
      </w:pPr>
      <w:r w:rsidRPr="00D03770">
        <w:rPr>
          <w:rFonts w:ascii="Calibri" w:hAnsi="Calibri" w:cs="Calibri"/>
          <w:color w:val="auto"/>
        </w:rPr>
        <w:t xml:space="preserve">3) mieszkańcy gminy oraz lokalni partnerzy społeczni i gospodarczy mogą zgłaszać swoje uwagi w formie pisemnej, elektronicznej oraz ustnie do protokołu. </w:t>
      </w:r>
    </w:p>
    <w:p w14:paraId="67356259" w14:textId="5AA27859" w:rsidR="00DB52EF" w:rsidRPr="00D03770" w:rsidRDefault="00DB52EF" w:rsidP="00225020">
      <w:pPr>
        <w:jc w:val="both"/>
        <w:rPr>
          <w:rFonts w:ascii="Calibri" w:hAnsi="Calibri" w:cs="Calibri"/>
          <w:sz w:val="24"/>
          <w:szCs w:val="24"/>
        </w:rPr>
      </w:pPr>
      <w:r w:rsidRPr="00D03770">
        <w:rPr>
          <w:rFonts w:ascii="Calibri" w:hAnsi="Calibri" w:cs="Calibri"/>
          <w:b/>
          <w:bCs/>
          <w:sz w:val="24"/>
          <w:szCs w:val="24"/>
        </w:rPr>
        <w:t>§2.</w:t>
      </w:r>
      <w:r w:rsidRPr="00D03770">
        <w:rPr>
          <w:rFonts w:ascii="Calibri" w:hAnsi="Calibri" w:cs="Calibri"/>
          <w:sz w:val="24"/>
          <w:szCs w:val="24"/>
        </w:rPr>
        <w:t xml:space="preserve"> Konsultacje z innymi gminami i ich związkami oraz właściwym dyrektorem regionalnego zarządu gospodarki wodnej Państwowego Gospodarstwa Wodnego Wody Polskie zostaną przeprowadzone w trybie pisemnym poprzez przekazanie projektu strategii wraz </w:t>
      </w:r>
      <w:r w:rsidR="00FA12D5" w:rsidRPr="00D03770">
        <w:rPr>
          <w:rFonts w:ascii="Calibri" w:hAnsi="Calibri" w:cs="Calibri"/>
          <w:sz w:val="24"/>
          <w:szCs w:val="24"/>
        </w:rPr>
        <w:br/>
      </w:r>
      <w:r w:rsidRPr="00D03770">
        <w:rPr>
          <w:rFonts w:ascii="Calibri" w:hAnsi="Calibri" w:cs="Calibri"/>
          <w:sz w:val="24"/>
          <w:szCs w:val="24"/>
        </w:rPr>
        <w:t>z formularzem zgłaszania uwag.</w:t>
      </w:r>
    </w:p>
    <w:p w14:paraId="060AD2A4" w14:textId="77777777" w:rsidR="00DB52EF" w:rsidRPr="00D03770" w:rsidRDefault="00DB52EF" w:rsidP="00225020">
      <w:pPr>
        <w:widowControl w:val="0"/>
        <w:spacing w:after="440" w:line="240" w:lineRule="auto"/>
        <w:jc w:val="both"/>
        <w:rPr>
          <w:rFonts w:ascii="Calibri" w:hAnsi="Calibri" w:cs="Calibri"/>
          <w:sz w:val="24"/>
          <w:szCs w:val="24"/>
        </w:rPr>
      </w:pPr>
    </w:p>
    <w:p w14:paraId="683F9D0A" w14:textId="77777777" w:rsidR="00DB52EF" w:rsidRPr="00D03770" w:rsidRDefault="00DB52EF" w:rsidP="00225020">
      <w:pPr>
        <w:widowControl w:val="0"/>
        <w:spacing w:after="440" w:line="240" w:lineRule="auto"/>
        <w:jc w:val="both"/>
        <w:rPr>
          <w:rFonts w:ascii="Calibri" w:eastAsia="Times New Roman" w:hAnsi="Calibri" w:cs="Calibri"/>
          <w:b/>
          <w:sz w:val="24"/>
          <w:szCs w:val="24"/>
          <w:lang w:eastAsia="pl-PL"/>
        </w:rPr>
      </w:pPr>
    </w:p>
    <w:p w14:paraId="6B788310" w14:textId="77777777" w:rsidR="00DB52EF" w:rsidRPr="00D03770" w:rsidRDefault="00DB52EF" w:rsidP="00225020">
      <w:pPr>
        <w:widowControl w:val="0"/>
        <w:spacing w:after="120" w:line="360" w:lineRule="auto"/>
        <w:ind w:left="5540" w:right="860"/>
        <w:jc w:val="both"/>
        <w:rPr>
          <w:rFonts w:ascii="Calibri" w:eastAsia="Times New Roman" w:hAnsi="Calibri" w:cs="Calibri"/>
          <w:sz w:val="24"/>
          <w:szCs w:val="24"/>
          <w:lang w:eastAsia="pl-PL"/>
        </w:rPr>
      </w:pPr>
    </w:p>
    <w:p w14:paraId="0948F560" w14:textId="77777777" w:rsidR="00DB52EF" w:rsidRDefault="00DB52EF" w:rsidP="00DB52EF">
      <w:pPr>
        <w:widowControl w:val="0"/>
        <w:spacing w:after="120" w:line="360" w:lineRule="auto"/>
        <w:ind w:left="5540" w:right="860"/>
        <w:rPr>
          <w:rFonts w:ascii="Calibri" w:eastAsia="Times New Roman" w:hAnsi="Calibri" w:cs="Calibri"/>
          <w:sz w:val="24"/>
          <w:szCs w:val="24"/>
          <w:lang w:eastAsia="pl-PL"/>
        </w:rPr>
      </w:pPr>
    </w:p>
    <w:p w14:paraId="3D739D91" w14:textId="77777777" w:rsidR="00A65308" w:rsidRDefault="00A65308" w:rsidP="00DB52EF">
      <w:pPr>
        <w:widowControl w:val="0"/>
        <w:spacing w:after="120" w:line="360" w:lineRule="auto"/>
        <w:ind w:left="5540" w:right="860"/>
        <w:rPr>
          <w:rFonts w:ascii="Calibri" w:eastAsia="Times New Roman" w:hAnsi="Calibri" w:cs="Calibri"/>
          <w:sz w:val="24"/>
          <w:szCs w:val="24"/>
          <w:lang w:eastAsia="pl-PL"/>
        </w:rPr>
      </w:pPr>
    </w:p>
    <w:p w14:paraId="5693FFE8" w14:textId="77777777" w:rsidR="00A65308" w:rsidRDefault="00A65308" w:rsidP="00DB52EF">
      <w:pPr>
        <w:widowControl w:val="0"/>
        <w:spacing w:after="120" w:line="360" w:lineRule="auto"/>
        <w:ind w:left="5540" w:right="860"/>
        <w:rPr>
          <w:rFonts w:ascii="Calibri" w:eastAsia="Times New Roman" w:hAnsi="Calibri" w:cs="Calibri"/>
          <w:sz w:val="24"/>
          <w:szCs w:val="24"/>
          <w:lang w:eastAsia="pl-PL"/>
        </w:rPr>
      </w:pPr>
    </w:p>
    <w:p w14:paraId="0F7E0371" w14:textId="77777777" w:rsidR="00A65308" w:rsidRDefault="00A65308" w:rsidP="00DB52EF">
      <w:pPr>
        <w:widowControl w:val="0"/>
        <w:spacing w:after="120" w:line="360" w:lineRule="auto"/>
        <w:ind w:left="5540" w:right="860"/>
        <w:rPr>
          <w:rFonts w:ascii="Calibri" w:eastAsia="Times New Roman" w:hAnsi="Calibri" w:cs="Calibri"/>
          <w:sz w:val="24"/>
          <w:szCs w:val="24"/>
          <w:lang w:eastAsia="pl-PL"/>
        </w:rPr>
      </w:pPr>
    </w:p>
    <w:p w14:paraId="4866353E" w14:textId="77777777" w:rsidR="00A65308" w:rsidRPr="00D03770" w:rsidRDefault="00A65308" w:rsidP="00DB52EF">
      <w:pPr>
        <w:widowControl w:val="0"/>
        <w:spacing w:after="120" w:line="360" w:lineRule="auto"/>
        <w:ind w:left="5540" w:right="860"/>
        <w:rPr>
          <w:rFonts w:ascii="Calibri" w:eastAsia="Times New Roman" w:hAnsi="Calibri" w:cs="Calibri"/>
          <w:sz w:val="24"/>
          <w:szCs w:val="24"/>
          <w:lang w:eastAsia="pl-PL"/>
        </w:rPr>
      </w:pPr>
    </w:p>
    <w:p w14:paraId="266A10D4" w14:textId="38F55200" w:rsidR="00A65308" w:rsidRPr="00D03770" w:rsidRDefault="00A65308" w:rsidP="00A65308">
      <w:pPr>
        <w:widowControl w:val="0"/>
        <w:spacing w:before="120" w:after="100" w:line="240" w:lineRule="auto"/>
        <w:ind w:right="780"/>
        <w:jc w:val="right"/>
        <w:rPr>
          <w:rFonts w:ascii="Calibri" w:eastAsia="Times New Roman" w:hAnsi="Calibri" w:cs="Calibri"/>
          <w:sz w:val="24"/>
          <w:szCs w:val="24"/>
          <w:lang w:eastAsia="pl-PL"/>
        </w:rPr>
      </w:pPr>
      <w:r w:rsidRPr="00D03770">
        <w:rPr>
          <w:rFonts w:ascii="Calibri" w:eastAsia="Times New Roman" w:hAnsi="Calibri" w:cs="Calibri"/>
          <w:sz w:val="24"/>
          <w:szCs w:val="24"/>
          <w:lang w:eastAsia="pl-PL"/>
        </w:rPr>
        <w:lastRenderedPageBreak/>
        <w:t xml:space="preserve">Załącznik Nr </w:t>
      </w:r>
      <w:r>
        <w:rPr>
          <w:rFonts w:ascii="Calibri" w:eastAsia="Times New Roman" w:hAnsi="Calibri" w:cs="Calibri"/>
          <w:sz w:val="24"/>
          <w:szCs w:val="24"/>
          <w:lang w:eastAsia="pl-PL"/>
        </w:rPr>
        <w:t>2</w:t>
      </w:r>
      <w:r w:rsidRPr="00D03770">
        <w:rPr>
          <w:rFonts w:ascii="Calibri" w:eastAsia="Times New Roman" w:hAnsi="Calibri" w:cs="Calibri"/>
          <w:sz w:val="24"/>
          <w:szCs w:val="24"/>
          <w:lang w:eastAsia="pl-PL"/>
        </w:rPr>
        <w:t xml:space="preserve"> do uchwały Nr ……….  </w:t>
      </w:r>
    </w:p>
    <w:p w14:paraId="4E144D53" w14:textId="77777777" w:rsidR="00A65308" w:rsidRPr="00D03770" w:rsidRDefault="00A65308" w:rsidP="00A65308">
      <w:pPr>
        <w:widowControl w:val="0"/>
        <w:spacing w:before="120" w:after="100" w:line="240" w:lineRule="auto"/>
        <w:ind w:right="780"/>
        <w:rPr>
          <w:rFonts w:ascii="Calibri" w:eastAsia="Times New Roman" w:hAnsi="Calibri" w:cs="Calibri"/>
          <w:sz w:val="24"/>
          <w:szCs w:val="24"/>
          <w:lang w:eastAsia="pl-PL"/>
        </w:rPr>
      </w:pPr>
      <w:r w:rsidRPr="00D03770">
        <w:rPr>
          <w:rFonts w:ascii="Calibri" w:eastAsia="Times New Roman" w:hAnsi="Calibri" w:cs="Calibri"/>
          <w:sz w:val="24"/>
          <w:szCs w:val="24"/>
          <w:lang w:eastAsia="pl-PL"/>
        </w:rPr>
        <w:t xml:space="preserve">                                                                                         Rady Miejskiej w Łagowie </w:t>
      </w:r>
    </w:p>
    <w:p w14:paraId="5158AE67" w14:textId="36578F29" w:rsidR="00D03770" w:rsidRDefault="00A65308" w:rsidP="00A65308">
      <w:pPr>
        <w:widowControl w:val="0"/>
        <w:spacing w:before="120" w:after="100" w:line="240" w:lineRule="auto"/>
        <w:ind w:right="780"/>
        <w:rPr>
          <w:rFonts w:ascii="Calibri" w:eastAsia="Times New Roman" w:hAnsi="Calibri" w:cs="Calibri"/>
          <w:sz w:val="24"/>
          <w:szCs w:val="24"/>
          <w:lang w:eastAsia="pl-PL"/>
        </w:rPr>
      </w:pPr>
      <w:r w:rsidRPr="00D03770">
        <w:rPr>
          <w:rFonts w:ascii="Calibri" w:eastAsia="Times New Roman" w:hAnsi="Calibri" w:cs="Calibri"/>
          <w:sz w:val="24"/>
          <w:szCs w:val="24"/>
          <w:lang w:eastAsia="pl-PL"/>
        </w:rPr>
        <w:t xml:space="preserve">                                                                                                z dnia ………… r.</w:t>
      </w:r>
    </w:p>
    <w:p w14:paraId="443B60BE" w14:textId="77777777" w:rsidR="00A65308" w:rsidRPr="00D03770" w:rsidRDefault="00A65308" w:rsidP="00A65308">
      <w:pPr>
        <w:widowControl w:val="0"/>
        <w:spacing w:before="120" w:after="100" w:line="240" w:lineRule="auto"/>
        <w:ind w:right="780"/>
        <w:rPr>
          <w:rFonts w:ascii="Calibri" w:eastAsia="Times New Roman" w:hAnsi="Calibri" w:cs="Calibri"/>
          <w:sz w:val="24"/>
          <w:szCs w:val="24"/>
          <w:lang w:eastAsia="pl-PL"/>
        </w:rPr>
      </w:pPr>
    </w:p>
    <w:p w14:paraId="460B0CA3" w14:textId="3426D8D2" w:rsidR="00DB52EF" w:rsidRPr="00D03770" w:rsidRDefault="00DB52EF" w:rsidP="00D03770">
      <w:pPr>
        <w:widowControl w:val="0"/>
        <w:spacing w:after="0" w:line="360" w:lineRule="auto"/>
        <w:rPr>
          <w:rFonts w:ascii="Calibri" w:eastAsia="Times New Roman" w:hAnsi="Calibri" w:cs="Calibri"/>
          <w:b/>
          <w:sz w:val="24"/>
          <w:szCs w:val="24"/>
          <w:lang w:eastAsia="pl-PL"/>
        </w:rPr>
      </w:pPr>
      <w:r w:rsidRPr="00D03770">
        <w:rPr>
          <w:rFonts w:ascii="Calibri" w:eastAsia="Times New Roman" w:hAnsi="Calibri" w:cs="Calibri"/>
          <w:b/>
          <w:sz w:val="24"/>
          <w:szCs w:val="24"/>
          <w:lang w:eastAsia="pl-PL"/>
        </w:rPr>
        <w:t xml:space="preserve">Harmonogram opracowania projektu Strategii Rozwoju Gminy </w:t>
      </w:r>
      <w:r w:rsidR="00A00D82" w:rsidRPr="00D03770">
        <w:rPr>
          <w:rFonts w:ascii="Calibri" w:eastAsia="Times New Roman" w:hAnsi="Calibri" w:cs="Calibri"/>
          <w:b/>
          <w:sz w:val="24"/>
          <w:szCs w:val="24"/>
          <w:lang w:eastAsia="pl-PL"/>
        </w:rPr>
        <w:t xml:space="preserve">Łagów </w:t>
      </w:r>
      <w:r w:rsidRPr="00D03770">
        <w:rPr>
          <w:rFonts w:ascii="Calibri" w:eastAsia="Times New Roman" w:hAnsi="Calibri" w:cs="Calibri"/>
          <w:b/>
          <w:sz w:val="24"/>
          <w:szCs w:val="24"/>
          <w:lang w:eastAsia="pl-PL"/>
        </w:rPr>
        <w:t>do roku 2035</w:t>
      </w:r>
    </w:p>
    <w:p w14:paraId="30F09040" w14:textId="77777777" w:rsidR="00DB52EF" w:rsidRPr="00D03770" w:rsidRDefault="00DB52EF" w:rsidP="00DB52EF">
      <w:pPr>
        <w:spacing w:line="14" w:lineRule="exact"/>
        <w:rPr>
          <w:rFonts w:ascii="Calibri" w:hAnsi="Calibri" w:cs="Calibri"/>
          <w:sz w:val="24"/>
          <w:szCs w:val="24"/>
        </w:rPr>
      </w:pPr>
    </w:p>
    <w:tbl>
      <w:tblPr>
        <w:tblStyle w:val="Tabela-Siatka"/>
        <w:tblW w:w="9072" w:type="dxa"/>
        <w:tblInd w:w="-5" w:type="dxa"/>
        <w:tblLook w:val="04A0" w:firstRow="1" w:lastRow="0" w:firstColumn="1" w:lastColumn="0" w:noHBand="0" w:noVBand="1"/>
      </w:tblPr>
      <w:tblGrid>
        <w:gridCol w:w="6946"/>
        <w:gridCol w:w="2126"/>
      </w:tblGrid>
      <w:tr w:rsidR="00D03770" w:rsidRPr="00D03770" w14:paraId="1F70E583" w14:textId="77777777" w:rsidTr="00B40B68">
        <w:tc>
          <w:tcPr>
            <w:tcW w:w="6946" w:type="dxa"/>
            <w:tcBorders>
              <w:top w:val="single" w:sz="4" w:space="0" w:color="auto"/>
              <w:left w:val="single" w:sz="4" w:space="0" w:color="auto"/>
              <w:bottom w:val="single" w:sz="4" w:space="0" w:color="auto"/>
              <w:right w:val="single" w:sz="4" w:space="0" w:color="auto"/>
            </w:tcBorders>
            <w:hideMark/>
          </w:tcPr>
          <w:p w14:paraId="17DAA239" w14:textId="30B44D48" w:rsidR="00D03770" w:rsidRPr="00D03770" w:rsidRDefault="00D03770">
            <w:pPr>
              <w:spacing w:line="240" w:lineRule="auto"/>
              <w:rPr>
                <w:rFonts w:ascii="Calibri" w:eastAsia="Times New Roman" w:hAnsi="Calibri" w:cs="Calibri"/>
                <w:b/>
                <w:bCs/>
                <w:sz w:val="24"/>
                <w:szCs w:val="24"/>
                <w:lang w:eastAsia="pl-PL"/>
              </w:rPr>
            </w:pPr>
            <w:r w:rsidRPr="00D03770">
              <w:rPr>
                <w:rFonts w:ascii="Calibri" w:hAnsi="Calibri" w:cs="Calibri"/>
                <w:b/>
                <w:bCs/>
                <w:sz w:val="24"/>
                <w:szCs w:val="24"/>
              </w:rPr>
              <w:t xml:space="preserve"> Działanie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91FCC57" w14:textId="77777777" w:rsidR="00D03770" w:rsidRPr="00D03770" w:rsidRDefault="00D03770">
            <w:pPr>
              <w:spacing w:line="240" w:lineRule="auto"/>
              <w:jc w:val="center"/>
              <w:rPr>
                <w:rFonts w:ascii="Calibri" w:eastAsia="Times New Roman" w:hAnsi="Calibri" w:cs="Calibri"/>
                <w:b/>
                <w:bCs/>
                <w:sz w:val="24"/>
                <w:szCs w:val="24"/>
                <w:lang w:eastAsia="pl-PL"/>
              </w:rPr>
            </w:pPr>
            <w:r w:rsidRPr="00D03770">
              <w:rPr>
                <w:rFonts w:ascii="Calibri" w:eastAsia="Times New Roman" w:hAnsi="Calibri" w:cs="Calibri"/>
                <w:b/>
                <w:bCs/>
                <w:sz w:val="24"/>
                <w:szCs w:val="24"/>
                <w:lang w:eastAsia="pl-PL"/>
              </w:rPr>
              <w:t>Termin realizacji</w:t>
            </w:r>
          </w:p>
          <w:p w14:paraId="398E164F" w14:textId="77777777" w:rsidR="00D03770" w:rsidRPr="00D03770" w:rsidRDefault="00D03770">
            <w:pPr>
              <w:spacing w:line="240" w:lineRule="auto"/>
              <w:jc w:val="center"/>
              <w:rPr>
                <w:rFonts w:ascii="Calibri" w:eastAsia="Times New Roman" w:hAnsi="Calibri" w:cs="Calibri"/>
                <w:sz w:val="24"/>
                <w:szCs w:val="24"/>
                <w:lang w:eastAsia="pl-PL"/>
              </w:rPr>
            </w:pPr>
          </w:p>
        </w:tc>
      </w:tr>
      <w:tr w:rsidR="00D03770" w:rsidRPr="00D03770" w14:paraId="3606C72F" w14:textId="77777777" w:rsidTr="00A65308">
        <w:trPr>
          <w:trHeight w:val="696"/>
        </w:trPr>
        <w:tc>
          <w:tcPr>
            <w:tcW w:w="6946" w:type="dxa"/>
            <w:tcBorders>
              <w:top w:val="single" w:sz="4" w:space="0" w:color="auto"/>
              <w:left w:val="single" w:sz="4" w:space="0" w:color="auto"/>
              <w:bottom w:val="single" w:sz="4" w:space="0" w:color="auto"/>
              <w:right w:val="single" w:sz="4" w:space="0" w:color="auto"/>
            </w:tcBorders>
            <w:hideMark/>
          </w:tcPr>
          <w:p w14:paraId="49219773" w14:textId="1EDEF681" w:rsidR="00D03770" w:rsidRPr="00D03770" w:rsidRDefault="00D03770" w:rsidP="00FA12D5">
            <w:pPr>
              <w:spacing w:line="240" w:lineRule="auto"/>
              <w:jc w:val="both"/>
              <w:rPr>
                <w:rFonts w:ascii="Calibri" w:eastAsia="Times New Roman" w:hAnsi="Calibri" w:cs="Calibri"/>
                <w:sz w:val="24"/>
                <w:szCs w:val="24"/>
                <w:lang w:eastAsia="pl-PL"/>
              </w:rPr>
            </w:pPr>
            <w:r w:rsidRPr="00D03770">
              <w:rPr>
                <w:rFonts w:ascii="Calibri" w:eastAsia="Times New Roman" w:hAnsi="Calibri" w:cs="Calibri"/>
                <w:iCs/>
                <w:sz w:val="24"/>
                <w:szCs w:val="24"/>
                <w:lang w:eastAsia="pl-PL"/>
              </w:rPr>
              <w:t>Uchwała</w:t>
            </w:r>
            <w:r w:rsidRPr="00D03770">
              <w:rPr>
                <w:rFonts w:ascii="Calibri" w:eastAsia="Times New Roman" w:hAnsi="Calibri" w:cs="Calibri"/>
                <w:sz w:val="24"/>
                <w:szCs w:val="24"/>
                <w:lang w:eastAsia="pl-PL"/>
              </w:rPr>
              <w:t xml:space="preserve"> Rady Gminy Łagów </w:t>
            </w:r>
            <w:r w:rsidRPr="00D03770">
              <w:rPr>
                <w:rFonts w:ascii="Calibri" w:hAnsi="Calibri" w:cs="Calibri"/>
                <w:sz w:val="24"/>
                <w:szCs w:val="24"/>
              </w:rPr>
              <w:t xml:space="preserve">o przystąpieniu Gminy  do  opracowania </w:t>
            </w:r>
            <w:r w:rsidRPr="00D03770">
              <w:rPr>
                <w:rFonts w:ascii="Calibri" w:eastAsia="Times New Roman" w:hAnsi="Calibri" w:cs="Calibri"/>
                <w:sz w:val="24"/>
                <w:szCs w:val="24"/>
                <w:lang w:eastAsia="pl-PL"/>
              </w:rPr>
              <w:t xml:space="preserve"> </w:t>
            </w:r>
            <w:r w:rsidRPr="00D03770">
              <w:rPr>
                <w:rFonts w:ascii="Calibri" w:eastAsia="Times New Roman" w:hAnsi="Calibri" w:cs="Calibri"/>
                <w:iCs/>
                <w:sz w:val="24"/>
                <w:szCs w:val="24"/>
                <w:lang w:eastAsia="pl-PL"/>
              </w:rPr>
              <w:t>Strategii Rozwoju</w:t>
            </w:r>
            <w:r w:rsidRPr="00D03770">
              <w:rPr>
                <w:rFonts w:ascii="Calibri" w:eastAsia="Times New Roman" w:hAnsi="Calibri" w:cs="Calibri"/>
                <w:sz w:val="24"/>
                <w:szCs w:val="24"/>
                <w:lang w:eastAsia="pl-PL"/>
              </w:rPr>
              <w:t xml:space="preserve"> Gminy Łagów do roku 2035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8BBEDD9" w14:textId="77777777" w:rsidR="00D03770" w:rsidRPr="00D03770" w:rsidRDefault="00D03770">
            <w:pPr>
              <w:spacing w:before="100" w:beforeAutospacing="1" w:line="240" w:lineRule="auto"/>
              <w:jc w:val="center"/>
              <w:outlineLvl w:val="3"/>
              <w:rPr>
                <w:rFonts w:ascii="Calibri" w:eastAsia="Times New Roman" w:hAnsi="Calibri" w:cs="Calibri"/>
                <w:sz w:val="24"/>
                <w:szCs w:val="24"/>
                <w:lang w:eastAsia="pl-PL"/>
              </w:rPr>
            </w:pPr>
            <w:r w:rsidRPr="00D03770">
              <w:rPr>
                <w:rFonts w:ascii="Calibri" w:eastAsia="Times New Roman" w:hAnsi="Calibri" w:cs="Calibri"/>
                <w:sz w:val="24"/>
                <w:szCs w:val="24"/>
                <w:lang w:eastAsia="pl-PL"/>
              </w:rPr>
              <w:t>Grudzień 2024 r.</w:t>
            </w:r>
          </w:p>
        </w:tc>
      </w:tr>
      <w:tr w:rsidR="00D03770" w:rsidRPr="00D03770" w14:paraId="7457AE36" w14:textId="77777777" w:rsidTr="00A65308">
        <w:trPr>
          <w:trHeight w:val="408"/>
        </w:trPr>
        <w:tc>
          <w:tcPr>
            <w:tcW w:w="6946" w:type="dxa"/>
            <w:tcBorders>
              <w:top w:val="single" w:sz="4" w:space="0" w:color="auto"/>
              <w:left w:val="single" w:sz="4" w:space="0" w:color="auto"/>
              <w:bottom w:val="single" w:sz="4" w:space="0" w:color="auto"/>
              <w:right w:val="single" w:sz="4" w:space="0" w:color="auto"/>
            </w:tcBorders>
            <w:hideMark/>
          </w:tcPr>
          <w:p w14:paraId="3D14310A" w14:textId="77777777" w:rsidR="00D03770" w:rsidRPr="00D03770" w:rsidRDefault="00D03770" w:rsidP="00FA12D5">
            <w:pPr>
              <w:spacing w:line="240" w:lineRule="auto"/>
              <w:jc w:val="both"/>
              <w:rPr>
                <w:rFonts w:ascii="Calibri" w:eastAsia="Times New Roman" w:hAnsi="Calibri" w:cs="Calibri"/>
                <w:iCs/>
                <w:sz w:val="24"/>
                <w:szCs w:val="24"/>
                <w:lang w:eastAsia="pl-PL"/>
              </w:rPr>
            </w:pPr>
            <w:r w:rsidRPr="00D03770">
              <w:rPr>
                <w:rFonts w:ascii="Calibri" w:eastAsia="Times New Roman" w:hAnsi="Calibri" w:cs="Calibri"/>
                <w:iCs/>
                <w:sz w:val="24"/>
                <w:szCs w:val="24"/>
                <w:lang w:eastAsia="pl-PL"/>
              </w:rPr>
              <w:t>Wyłonienie wykonawcy projektu Strategii</w:t>
            </w:r>
          </w:p>
        </w:tc>
        <w:tc>
          <w:tcPr>
            <w:tcW w:w="2126" w:type="dxa"/>
            <w:vMerge w:val="restart"/>
            <w:tcBorders>
              <w:top w:val="single" w:sz="4" w:space="0" w:color="auto"/>
              <w:left w:val="single" w:sz="4" w:space="0" w:color="auto"/>
              <w:right w:val="single" w:sz="4" w:space="0" w:color="auto"/>
            </w:tcBorders>
            <w:vAlign w:val="center"/>
            <w:hideMark/>
          </w:tcPr>
          <w:p w14:paraId="4AAA13BD" w14:textId="099C00CB" w:rsidR="00D03770" w:rsidRPr="00D03770" w:rsidRDefault="00D03770" w:rsidP="00D03770">
            <w:pPr>
              <w:spacing w:before="100" w:beforeAutospacing="1" w:line="240" w:lineRule="auto"/>
              <w:jc w:val="center"/>
              <w:outlineLvl w:val="3"/>
              <w:rPr>
                <w:rFonts w:ascii="Calibri" w:eastAsia="Times New Roman" w:hAnsi="Calibri" w:cs="Calibri"/>
                <w:sz w:val="24"/>
                <w:szCs w:val="24"/>
                <w:lang w:eastAsia="pl-PL"/>
              </w:rPr>
            </w:pPr>
            <w:r w:rsidRPr="00D03770">
              <w:rPr>
                <w:rFonts w:ascii="Calibri" w:eastAsia="Times New Roman" w:hAnsi="Calibri" w:cs="Calibri"/>
                <w:sz w:val="24"/>
                <w:szCs w:val="24"/>
                <w:lang w:eastAsia="pl-PL"/>
              </w:rPr>
              <w:t xml:space="preserve">I – II kwartał 2025r. </w:t>
            </w:r>
          </w:p>
        </w:tc>
      </w:tr>
      <w:tr w:rsidR="00D03770" w:rsidRPr="00D03770" w14:paraId="55E8B4DE" w14:textId="77777777" w:rsidTr="00B40B68">
        <w:tc>
          <w:tcPr>
            <w:tcW w:w="6946" w:type="dxa"/>
            <w:tcBorders>
              <w:top w:val="single" w:sz="4" w:space="0" w:color="auto"/>
              <w:left w:val="single" w:sz="4" w:space="0" w:color="auto"/>
              <w:bottom w:val="single" w:sz="4" w:space="0" w:color="auto"/>
              <w:right w:val="single" w:sz="4" w:space="0" w:color="auto"/>
            </w:tcBorders>
            <w:hideMark/>
          </w:tcPr>
          <w:p w14:paraId="62C33158" w14:textId="77777777" w:rsidR="00D03770" w:rsidRPr="00D03770" w:rsidRDefault="00D03770" w:rsidP="00FA12D5">
            <w:pPr>
              <w:spacing w:line="240" w:lineRule="auto"/>
              <w:jc w:val="both"/>
              <w:rPr>
                <w:rFonts w:ascii="Calibri" w:hAnsi="Calibri" w:cs="Calibri"/>
                <w:sz w:val="24"/>
                <w:szCs w:val="24"/>
              </w:rPr>
            </w:pPr>
            <w:r w:rsidRPr="00D03770">
              <w:rPr>
                <w:rFonts w:ascii="Calibri" w:hAnsi="Calibri" w:cs="Calibri"/>
                <w:sz w:val="24"/>
                <w:szCs w:val="24"/>
              </w:rPr>
              <w:t xml:space="preserve">Przygotowanie diagnozy sytuacji społecznej, gospodarczej </w:t>
            </w:r>
          </w:p>
          <w:p w14:paraId="0FD10B9D" w14:textId="0F2E947E" w:rsidR="002C02A3" w:rsidRPr="00D03770" w:rsidRDefault="00D03770" w:rsidP="00FA12D5">
            <w:pPr>
              <w:pStyle w:val="Default"/>
              <w:jc w:val="both"/>
              <w:rPr>
                <w:rFonts w:ascii="Calibri" w:hAnsi="Calibri" w:cs="Calibri"/>
                <w:color w:val="auto"/>
              </w:rPr>
            </w:pPr>
            <w:r w:rsidRPr="00D03770">
              <w:rPr>
                <w:rFonts w:ascii="Calibri" w:hAnsi="Calibri" w:cs="Calibri"/>
                <w:color w:val="auto"/>
              </w:rPr>
              <w:t>i przestrzenno-środowiskowej gminy oraz opracowanie wniosków z diagnozy</w:t>
            </w:r>
          </w:p>
          <w:p w14:paraId="7548F42D" w14:textId="77777777" w:rsidR="00D03770" w:rsidRPr="00D03770" w:rsidRDefault="00D03770" w:rsidP="00FA12D5">
            <w:pPr>
              <w:pStyle w:val="Default"/>
              <w:jc w:val="both"/>
              <w:rPr>
                <w:rFonts w:ascii="Calibri" w:eastAsia="Times New Roman" w:hAnsi="Calibri" w:cs="Calibri"/>
                <w:color w:val="auto"/>
                <w:lang w:eastAsia="pl-PL"/>
              </w:rPr>
            </w:pPr>
          </w:p>
        </w:tc>
        <w:tc>
          <w:tcPr>
            <w:tcW w:w="2126" w:type="dxa"/>
            <w:vMerge/>
            <w:tcBorders>
              <w:left w:val="single" w:sz="4" w:space="0" w:color="auto"/>
              <w:right w:val="single" w:sz="4" w:space="0" w:color="auto"/>
            </w:tcBorders>
            <w:vAlign w:val="center"/>
            <w:hideMark/>
          </w:tcPr>
          <w:p w14:paraId="0ACC622E" w14:textId="77777777" w:rsidR="00D03770" w:rsidRPr="00D03770" w:rsidRDefault="00D03770" w:rsidP="00A00D82">
            <w:pPr>
              <w:spacing w:line="240" w:lineRule="auto"/>
              <w:jc w:val="center"/>
              <w:rPr>
                <w:rFonts w:ascii="Calibri" w:hAnsi="Calibri" w:cs="Calibri"/>
                <w:sz w:val="24"/>
                <w:szCs w:val="24"/>
              </w:rPr>
            </w:pPr>
          </w:p>
        </w:tc>
      </w:tr>
      <w:tr w:rsidR="00D03770" w:rsidRPr="00D03770" w14:paraId="0280FD0F" w14:textId="77777777" w:rsidTr="00A65308">
        <w:trPr>
          <w:trHeight w:val="667"/>
        </w:trPr>
        <w:tc>
          <w:tcPr>
            <w:tcW w:w="6946" w:type="dxa"/>
            <w:tcBorders>
              <w:top w:val="single" w:sz="4" w:space="0" w:color="auto"/>
              <w:left w:val="single" w:sz="4" w:space="0" w:color="auto"/>
              <w:bottom w:val="single" w:sz="4" w:space="0" w:color="auto"/>
              <w:right w:val="single" w:sz="4" w:space="0" w:color="auto"/>
            </w:tcBorders>
            <w:hideMark/>
          </w:tcPr>
          <w:p w14:paraId="4F22F15F" w14:textId="2E044861" w:rsidR="002C02A3" w:rsidRPr="00D03770" w:rsidRDefault="00D03770" w:rsidP="00FA12D5">
            <w:pPr>
              <w:pStyle w:val="Default"/>
              <w:jc w:val="both"/>
              <w:rPr>
                <w:rFonts w:ascii="Calibri" w:hAnsi="Calibri" w:cs="Calibri"/>
                <w:color w:val="auto"/>
              </w:rPr>
            </w:pPr>
            <w:r w:rsidRPr="00D03770">
              <w:rPr>
                <w:rFonts w:ascii="Calibri" w:hAnsi="Calibri" w:cs="Calibri"/>
                <w:color w:val="auto"/>
              </w:rPr>
              <w:t>Wypracowanie założeń programowych, funkcjonalno-przestrzennych oraz wdrożeniowych</w:t>
            </w:r>
          </w:p>
          <w:p w14:paraId="5B6F931F" w14:textId="4E2AF683" w:rsidR="00D03770" w:rsidRPr="00D03770" w:rsidRDefault="00D03770" w:rsidP="00FA12D5">
            <w:pPr>
              <w:pStyle w:val="Default"/>
              <w:jc w:val="both"/>
              <w:rPr>
                <w:rFonts w:ascii="Calibri" w:hAnsi="Calibri" w:cs="Calibri"/>
                <w:color w:val="auto"/>
              </w:rPr>
            </w:pPr>
          </w:p>
        </w:tc>
        <w:tc>
          <w:tcPr>
            <w:tcW w:w="2126" w:type="dxa"/>
            <w:vMerge/>
            <w:tcBorders>
              <w:left w:val="single" w:sz="4" w:space="0" w:color="auto"/>
              <w:right w:val="single" w:sz="4" w:space="0" w:color="auto"/>
            </w:tcBorders>
            <w:vAlign w:val="center"/>
            <w:hideMark/>
          </w:tcPr>
          <w:p w14:paraId="626BEA5F" w14:textId="77777777" w:rsidR="00D03770" w:rsidRPr="00D03770" w:rsidRDefault="00D03770" w:rsidP="00A00D82">
            <w:pPr>
              <w:spacing w:line="240" w:lineRule="auto"/>
              <w:jc w:val="center"/>
              <w:rPr>
                <w:rFonts w:ascii="Calibri" w:eastAsia="Times New Roman" w:hAnsi="Calibri" w:cs="Calibri"/>
                <w:sz w:val="24"/>
                <w:szCs w:val="24"/>
                <w:lang w:eastAsia="pl-PL"/>
              </w:rPr>
            </w:pPr>
          </w:p>
        </w:tc>
      </w:tr>
      <w:tr w:rsidR="00D03770" w:rsidRPr="00D03770" w14:paraId="21E4E1E3" w14:textId="77777777" w:rsidTr="00B40B68">
        <w:tc>
          <w:tcPr>
            <w:tcW w:w="6946" w:type="dxa"/>
            <w:tcBorders>
              <w:top w:val="single" w:sz="4" w:space="0" w:color="auto"/>
              <w:left w:val="single" w:sz="4" w:space="0" w:color="auto"/>
              <w:bottom w:val="single" w:sz="4" w:space="0" w:color="auto"/>
              <w:right w:val="single" w:sz="4" w:space="0" w:color="auto"/>
            </w:tcBorders>
            <w:hideMark/>
          </w:tcPr>
          <w:p w14:paraId="366C270D" w14:textId="75598BAC" w:rsidR="002C02A3" w:rsidRPr="00D03770" w:rsidRDefault="00D03770" w:rsidP="00FA12D5">
            <w:pPr>
              <w:spacing w:line="240" w:lineRule="auto"/>
              <w:jc w:val="both"/>
              <w:rPr>
                <w:rFonts w:ascii="Calibri" w:eastAsia="Times New Roman" w:hAnsi="Calibri" w:cs="Calibri"/>
                <w:sz w:val="24"/>
                <w:szCs w:val="24"/>
                <w:lang w:eastAsia="pl-PL"/>
              </w:rPr>
            </w:pPr>
            <w:r w:rsidRPr="00D03770">
              <w:rPr>
                <w:rFonts w:ascii="Calibri" w:eastAsia="Times New Roman" w:hAnsi="Calibri" w:cs="Calibri"/>
                <w:sz w:val="24"/>
                <w:szCs w:val="24"/>
                <w:lang w:eastAsia="pl-PL"/>
              </w:rPr>
              <w:t xml:space="preserve">Przygotowanie projektu </w:t>
            </w:r>
            <w:r w:rsidRPr="00D03770">
              <w:rPr>
                <w:rFonts w:ascii="Calibri" w:eastAsia="Times New Roman" w:hAnsi="Calibri" w:cs="Calibri"/>
                <w:iCs/>
                <w:sz w:val="24"/>
                <w:szCs w:val="24"/>
                <w:lang w:eastAsia="pl-PL"/>
              </w:rPr>
              <w:t xml:space="preserve">Strategii Rozwoju </w:t>
            </w:r>
            <w:r w:rsidRPr="00D03770">
              <w:rPr>
                <w:rFonts w:ascii="Calibri" w:eastAsia="Times New Roman" w:hAnsi="Calibri" w:cs="Calibri"/>
                <w:sz w:val="24"/>
                <w:szCs w:val="24"/>
                <w:lang w:eastAsia="pl-PL"/>
              </w:rPr>
              <w:t>Gminy Łagów do roku 2035</w:t>
            </w:r>
          </w:p>
          <w:p w14:paraId="2978E5AB" w14:textId="39EEAB1D" w:rsidR="00D03770" w:rsidRPr="00D03770" w:rsidRDefault="00D03770" w:rsidP="00FA12D5">
            <w:pPr>
              <w:spacing w:line="240" w:lineRule="auto"/>
              <w:jc w:val="both"/>
              <w:rPr>
                <w:rFonts w:ascii="Calibri" w:eastAsia="Times New Roman" w:hAnsi="Calibri" w:cs="Calibri"/>
                <w:sz w:val="24"/>
                <w:szCs w:val="24"/>
                <w:lang w:eastAsia="pl-PL"/>
              </w:rPr>
            </w:pPr>
          </w:p>
        </w:tc>
        <w:tc>
          <w:tcPr>
            <w:tcW w:w="2126" w:type="dxa"/>
            <w:vMerge/>
            <w:tcBorders>
              <w:left w:val="single" w:sz="4" w:space="0" w:color="auto"/>
              <w:right w:val="single" w:sz="4" w:space="0" w:color="auto"/>
            </w:tcBorders>
            <w:vAlign w:val="center"/>
            <w:hideMark/>
          </w:tcPr>
          <w:p w14:paraId="1E0F93F6" w14:textId="77777777" w:rsidR="00D03770" w:rsidRPr="00D03770" w:rsidRDefault="00D03770" w:rsidP="00A00D82">
            <w:pPr>
              <w:spacing w:line="240" w:lineRule="auto"/>
              <w:jc w:val="center"/>
              <w:rPr>
                <w:rFonts w:ascii="Calibri" w:hAnsi="Calibri" w:cs="Calibri"/>
                <w:sz w:val="24"/>
                <w:szCs w:val="24"/>
              </w:rPr>
            </w:pPr>
          </w:p>
        </w:tc>
      </w:tr>
      <w:tr w:rsidR="00D03770" w:rsidRPr="00D03770" w14:paraId="14128478" w14:textId="77777777" w:rsidTr="00B40B68">
        <w:tc>
          <w:tcPr>
            <w:tcW w:w="6946" w:type="dxa"/>
            <w:tcBorders>
              <w:top w:val="single" w:sz="4" w:space="0" w:color="auto"/>
              <w:left w:val="single" w:sz="4" w:space="0" w:color="auto"/>
              <w:bottom w:val="single" w:sz="4" w:space="0" w:color="auto"/>
              <w:right w:val="single" w:sz="4" w:space="0" w:color="auto"/>
            </w:tcBorders>
            <w:hideMark/>
          </w:tcPr>
          <w:p w14:paraId="4AF6A9B9" w14:textId="2EEFD2DA" w:rsidR="002C02A3" w:rsidRPr="00D03770" w:rsidRDefault="00D03770" w:rsidP="00FA12D5">
            <w:pPr>
              <w:spacing w:line="240" w:lineRule="auto"/>
              <w:jc w:val="both"/>
              <w:rPr>
                <w:rFonts w:ascii="Calibri" w:hAnsi="Calibri" w:cs="Calibri"/>
                <w:sz w:val="24"/>
                <w:szCs w:val="24"/>
              </w:rPr>
            </w:pPr>
            <w:r w:rsidRPr="00D03770">
              <w:rPr>
                <w:rFonts w:ascii="Calibri" w:hAnsi="Calibri" w:cs="Calibri"/>
                <w:sz w:val="24"/>
                <w:szCs w:val="24"/>
              </w:rPr>
              <w:t>Ogłoszenie konsultacji projektu Strategii</w:t>
            </w:r>
          </w:p>
          <w:p w14:paraId="64BA9096" w14:textId="7CCD1F8E" w:rsidR="00D03770" w:rsidRPr="00D03770" w:rsidRDefault="00D03770" w:rsidP="00FA12D5">
            <w:pPr>
              <w:spacing w:line="240" w:lineRule="auto"/>
              <w:jc w:val="both"/>
              <w:rPr>
                <w:rFonts w:ascii="Calibri" w:hAnsi="Calibri" w:cs="Calibri"/>
                <w:sz w:val="24"/>
                <w:szCs w:val="24"/>
              </w:rPr>
            </w:pPr>
          </w:p>
        </w:tc>
        <w:tc>
          <w:tcPr>
            <w:tcW w:w="2126" w:type="dxa"/>
            <w:vMerge/>
            <w:tcBorders>
              <w:left w:val="single" w:sz="4" w:space="0" w:color="auto"/>
              <w:bottom w:val="single" w:sz="4" w:space="0" w:color="auto"/>
              <w:right w:val="single" w:sz="4" w:space="0" w:color="auto"/>
            </w:tcBorders>
            <w:vAlign w:val="center"/>
          </w:tcPr>
          <w:p w14:paraId="68D06720" w14:textId="77777777" w:rsidR="00D03770" w:rsidRPr="00D03770" w:rsidRDefault="00D03770" w:rsidP="00A00D82">
            <w:pPr>
              <w:spacing w:line="240" w:lineRule="auto"/>
              <w:jc w:val="center"/>
              <w:rPr>
                <w:rFonts w:ascii="Calibri" w:hAnsi="Calibri" w:cs="Calibri"/>
                <w:sz w:val="24"/>
                <w:szCs w:val="24"/>
              </w:rPr>
            </w:pPr>
          </w:p>
        </w:tc>
      </w:tr>
      <w:tr w:rsidR="00D03770" w:rsidRPr="00D03770" w14:paraId="6EEB84C2" w14:textId="77777777" w:rsidTr="00B40B68">
        <w:tc>
          <w:tcPr>
            <w:tcW w:w="6946" w:type="dxa"/>
            <w:tcBorders>
              <w:top w:val="single" w:sz="4" w:space="0" w:color="auto"/>
              <w:left w:val="single" w:sz="4" w:space="0" w:color="auto"/>
              <w:bottom w:val="single" w:sz="4" w:space="0" w:color="auto"/>
              <w:right w:val="single" w:sz="4" w:space="0" w:color="auto"/>
            </w:tcBorders>
            <w:hideMark/>
          </w:tcPr>
          <w:p w14:paraId="0B10C16A" w14:textId="537774C2" w:rsidR="002C02A3" w:rsidRPr="00D03770" w:rsidRDefault="00D03770" w:rsidP="00FA12D5">
            <w:pPr>
              <w:spacing w:line="240" w:lineRule="auto"/>
              <w:jc w:val="both"/>
              <w:rPr>
                <w:rFonts w:ascii="Calibri" w:eastAsia="Times New Roman" w:hAnsi="Calibri" w:cs="Calibri"/>
                <w:sz w:val="24"/>
                <w:szCs w:val="24"/>
                <w:lang w:eastAsia="pl-PL"/>
              </w:rPr>
            </w:pPr>
            <w:r w:rsidRPr="00D03770">
              <w:rPr>
                <w:rFonts w:ascii="Calibri" w:eastAsia="Times New Roman" w:hAnsi="Calibri" w:cs="Calibri"/>
                <w:sz w:val="24"/>
                <w:szCs w:val="24"/>
                <w:lang w:eastAsia="pl-PL"/>
              </w:rPr>
              <w:t>Przeprowadzenie konsultacji</w:t>
            </w:r>
          </w:p>
          <w:p w14:paraId="2570A6AB" w14:textId="77777777" w:rsidR="00D03770" w:rsidRPr="00D03770" w:rsidRDefault="00D03770" w:rsidP="00FA12D5">
            <w:pPr>
              <w:spacing w:line="240" w:lineRule="auto"/>
              <w:jc w:val="both"/>
              <w:rPr>
                <w:rFonts w:ascii="Calibri" w:eastAsia="Times New Roman" w:hAnsi="Calibri" w:cs="Calibri"/>
                <w:sz w:val="24"/>
                <w:szCs w:val="24"/>
                <w:lang w:eastAsia="pl-PL"/>
              </w:rPr>
            </w:pPr>
          </w:p>
        </w:tc>
        <w:tc>
          <w:tcPr>
            <w:tcW w:w="2126" w:type="dxa"/>
            <w:vMerge w:val="restart"/>
            <w:tcBorders>
              <w:top w:val="single" w:sz="4" w:space="0" w:color="auto"/>
              <w:left w:val="single" w:sz="4" w:space="0" w:color="auto"/>
              <w:right w:val="single" w:sz="4" w:space="0" w:color="auto"/>
            </w:tcBorders>
            <w:vAlign w:val="center"/>
            <w:hideMark/>
          </w:tcPr>
          <w:p w14:paraId="6DB6B500" w14:textId="4B63222C" w:rsidR="00D03770" w:rsidRPr="00D03770" w:rsidRDefault="00D03770" w:rsidP="00D03770">
            <w:pPr>
              <w:pStyle w:val="Default"/>
              <w:jc w:val="center"/>
              <w:rPr>
                <w:rFonts w:ascii="Calibri" w:hAnsi="Calibri" w:cs="Calibri"/>
                <w:color w:val="auto"/>
              </w:rPr>
            </w:pPr>
            <w:r w:rsidRPr="00D03770">
              <w:rPr>
                <w:rFonts w:ascii="Calibri" w:hAnsi="Calibri" w:cs="Calibri"/>
                <w:color w:val="auto"/>
              </w:rPr>
              <w:t xml:space="preserve">II – III kwartał 2025r. </w:t>
            </w:r>
          </w:p>
        </w:tc>
      </w:tr>
      <w:tr w:rsidR="00D03770" w:rsidRPr="00D03770" w14:paraId="33115F90" w14:textId="77777777" w:rsidTr="00B40B68">
        <w:tc>
          <w:tcPr>
            <w:tcW w:w="6946" w:type="dxa"/>
            <w:tcBorders>
              <w:top w:val="single" w:sz="4" w:space="0" w:color="auto"/>
              <w:left w:val="single" w:sz="4" w:space="0" w:color="auto"/>
              <w:bottom w:val="single" w:sz="4" w:space="0" w:color="auto"/>
              <w:right w:val="single" w:sz="4" w:space="0" w:color="auto"/>
            </w:tcBorders>
            <w:hideMark/>
          </w:tcPr>
          <w:p w14:paraId="42E6A1BC" w14:textId="28C71E2E" w:rsidR="002C02A3" w:rsidRPr="00D03770" w:rsidRDefault="00D03770" w:rsidP="00FA12D5">
            <w:pPr>
              <w:spacing w:line="240" w:lineRule="auto"/>
              <w:jc w:val="both"/>
              <w:rPr>
                <w:rFonts w:ascii="Calibri" w:hAnsi="Calibri" w:cs="Calibri"/>
                <w:sz w:val="24"/>
                <w:szCs w:val="24"/>
              </w:rPr>
            </w:pPr>
            <w:r w:rsidRPr="00D03770">
              <w:rPr>
                <w:rFonts w:ascii="Calibri" w:hAnsi="Calibri" w:cs="Calibri"/>
                <w:sz w:val="24"/>
                <w:szCs w:val="24"/>
              </w:rPr>
              <w:t xml:space="preserve">Sporządzenie sprawozdania z konsultacji i zamieszczenie na stronie internetowej Biuletynu Informacji Publicznej Gminy </w:t>
            </w:r>
          </w:p>
          <w:p w14:paraId="5C50EFF9" w14:textId="77777777" w:rsidR="00D03770" w:rsidRPr="00D03770" w:rsidRDefault="00D03770" w:rsidP="00FA12D5">
            <w:pPr>
              <w:spacing w:line="240" w:lineRule="auto"/>
              <w:jc w:val="both"/>
              <w:rPr>
                <w:rFonts w:ascii="Calibri" w:hAnsi="Calibri" w:cs="Calibri"/>
                <w:sz w:val="24"/>
                <w:szCs w:val="24"/>
              </w:rPr>
            </w:pPr>
          </w:p>
        </w:tc>
        <w:tc>
          <w:tcPr>
            <w:tcW w:w="2126" w:type="dxa"/>
            <w:vMerge/>
            <w:tcBorders>
              <w:left w:val="single" w:sz="4" w:space="0" w:color="auto"/>
              <w:bottom w:val="single" w:sz="4" w:space="0" w:color="auto"/>
              <w:right w:val="single" w:sz="4" w:space="0" w:color="auto"/>
            </w:tcBorders>
            <w:vAlign w:val="center"/>
            <w:hideMark/>
          </w:tcPr>
          <w:p w14:paraId="28131A12" w14:textId="62C2AAA8" w:rsidR="00D03770" w:rsidRPr="00D03770" w:rsidRDefault="00D03770" w:rsidP="00A00D82">
            <w:pPr>
              <w:spacing w:line="240" w:lineRule="auto"/>
              <w:jc w:val="center"/>
              <w:rPr>
                <w:rFonts w:ascii="Calibri" w:hAnsi="Calibri" w:cs="Calibri"/>
                <w:sz w:val="24"/>
                <w:szCs w:val="24"/>
              </w:rPr>
            </w:pPr>
          </w:p>
        </w:tc>
      </w:tr>
      <w:tr w:rsidR="00D03770" w:rsidRPr="00D03770" w14:paraId="4E64102E" w14:textId="77777777" w:rsidTr="00B40B68">
        <w:tc>
          <w:tcPr>
            <w:tcW w:w="6946" w:type="dxa"/>
            <w:tcBorders>
              <w:top w:val="single" w:sz="4" w:space="0" w:color="auto"/>
              <w:left w:val="single" w:sz="4" w:space="0" w:color="auto"/>
              <w:bottom w:val="single" w:sz="4" w:space="0" w:color="auto"/>
              <w:right w:val="single" w:sz="4" w:space="0" w:color="auto"/>
            </w:tcBorders>
            <w:hideMark/>
          </w:tcPr>
          <w:p w14:paraId="77E908C0" w14:textId="79DD8D2B" w:rsidR="002C02A3" w:rsidRPr="00D03770" w:rsidRDefault="00D03770" w:rsidP="00FA12D5">
            <w:pPr>
              <w:spacing w:line="240" w:lineRule="auto"/>
              <w:jc w:val="both"/>
              <w:rPr>
                <w:rFonts w:ascii="Calibri" w:eastAsia="Times New Roman" w:hAnsi="Calibri" w:cs="Calibri"/>
                <w:sz w:val="24"/>
                <w:szCs w:val="24"/>
                <w:lang w:eastAsia="pl-PL"/>
              </w:rPr>
            </w:pPr>
            <w:r w:rsidRPr="00D03770">
              <w:rPr>
                <w:rFonts w:ascii="Calibri" w:eastAsia="Times New Roman" w:hAnsi="Calibri" w:cs="Calibri"/>
                <w:sz w:val="24"/>
                <w:szCs w:val="24"/>
                <w:lang w:eastAsia="pl-PL"/>
              </w:rPr>
              <w:t xml:space="preserve">Przekazanie projektu </w:t>
            </w:r>
            <w:r w:rsidRPr="00D03770">
              <w:rPr>
                <w:rFonts w:ascii="Calibri" w:eastAsia="Times New Roman" w:hAnsi="Calibri" w:cs="Calibri"/>
                <w:iCs/>
                <w:sz w:val="24"/>
                <w:szCs w:val="24"/>
                <w:lang w:eastAsia="pl-PL"/>
              </w:rPr>
              <w:t>Strategii Rozwoju</w:t>
            </w:r>
            <w:r w:rsidRPr="00D03770">
              <w:rPr>
                <w:rFonts w:ascii="Calibri" w:eastAsia="Times New Roman" w:hAnsi="Calibri" w:cs="Calibri"/>
                <w:sz w:val="24"/>
                <w:szCs w:val="24"/>
                <w:lang w:eastAsia="pl-PL"/>
              </w:rPr>
              <w:t xml:space="preserve"> Gminy Łagów do roku </w:t>
            </w:r>
            <w:r w:rsidRPr="00D03770">
              <w:rPr>
                <w:rFonts w:ascii="Calibri" w:eastAsia="Times New Roman" w:hAnsi="Calibri" w:cs="Calibri"/>
                <w:b/>
                <w:bCs/>
                <w:sz w:val="24"/>
                <w:szCs w:val="24"/>
                <w:lang w:eastAsia="pl-PL"/>
              </w:rPr>
              <w:t>2035 do zaopiniowania przez Zarząd Województwa</w:t>
            </w:r>
            <w:r w:rsidRPr="00D03770">
              <w:rPr>
                <w:rFonts w:ascii="Calibri" w:eastAsia="Times New Roman" w:hAnsi="Calibri" w:cs="Calibri"/>
                <w:sz w:val="24"/>
                <w:szCs w:val="24"/>
                <w:lang w:eastAsia="pl-PL"/>
              </w:rPr>
              <w:t xml:space="preserve"> Świętokrzyskiego</w:t>
            </w:r>
          </w:p>
          <w:p w14:paraId="3C8BDC06" w14:textId="141F0C00" w:rsidR="00D03770" w:rsidRPr="00D03770" w:rsidRDefault="00D03770" w:rsidP="00FA12D5">
            <w:pPr>
              <w:spacing w:line="240" w:lineRule="auto"/>
              <w:jc w:val="both"/>
              <w:rPr>
                <w:rFonts w:ascii="Calibri" w:eastAsia="Times New Roman" w:hAnsi="Calibri" w:cs="Calibri"/>
                <w:sz w:val="24"/>
                <w:szCs w:val="24"/>
                <w:lang w:eastAsia="pl-PL"/>
              </w:rPr>
            </w:pPr>
          </w:p>
        </w:tc>
        <w:tc>
          <w:tcPr>
            <w:tcW w:w="2126" w:type="dxa"/>
            <w:vMerge w:val="restart"/>
            <w:tcBorders>
              <w:top w:val="single" w:sz="4" w:space="0" w:color="auto"/>
              <w:left w:val="single" w:sz="4" w:space="0" w:color="auto"/>
              <w:right w:val="single" w:sz="4" w:space="0" w:color="auto"/>
            </w:tcBorders>
            <w:vAlign w:val="center"/>
            <w:hideMark/>
          </w:tcPr>
          <w:p w14:paraId="5C849B4F" w14:textId="454EFFD8" w:rsidR="00D03770" w:rsidRPr="00D03770" w:rsidRDefault="00D03770" w:rsidP="00D03770">
            <w:pPr>
              <w:pStyle w:val="Default"/>
              <w:jc w:val="center"/>
              <w:rPr>
                <w:rFonts w:ascii="Calibri" w:hAnsi="Calibri" w:cs="Calibri"/>
                <w:color w:val="auto"/>
              </w:rPr>
            </w:pPr>
            <w:r w:rsidRPr="00D03770">
              <w:rPr>
                <w:rFonts w:ascii="Calibri" w:hAnsi="Calibri" w:cs="Calibri"/>
                <w:color w:val="auto"/>
              </w:rPr>
              <w:t xml:space="preserve">III – IV kwartał 2025r. </w:t>
            </w:r>
          </w:p>
        </w:tc>
      </w:tr>
      <w:tr w:rsidR="00D03770" w:rsidRPr="00D03770" w14:paraId="3E6FFEA7" w14:textId="77777777" w:rsidTr="00B40B68">
        <w:trPr>
          <w:trHeight w:val="721"/>
        </w:trPr>
        <w:tc>
          <w:tcPr>
            <w:tcW w:w="6946" w:type="dxa"/>
            <w:tcBorders>
              <w:top w:val="single" w:sz="4" w:space="0" w:color="auto"/>
              <w:left w:val="single" w:sz="4" w:space="0" w:color="auto"/>
              <w:bottom w:val="single" w:sz="4" w:space="0" w:color="auto"/>
              <w:right w:val="single" w:sz="4" w:space="0" w:color="auto"/>
            </w:tcBorders>
            <w:hideMark/>
          </w:tcPr>
          <w:p w14:paraId="3EDF267F" w14:textId="7D65307B" w:rsidR="00D03770" w:rsidRPr="00D03770" w:rsidRDefault="00D03770" w:rsidP="00D03770">
            <w:pPr>
              <w:spacing w:line="240" w:lineRule="auto"/>
              <w:jc w:val="both"/>
              <w:rPr>
                <w:rFonts w:ascii="Calibri" w:eastAsia="Times New Roman" w:hAnsi="Calibri" w:cs="Calibri"/>
                <w:sz w:val="24"/>
                <w:szCs w:val="24"/>
                <w:lang w:eastAsia="pl-PL"/>
              </w:rPr>
            </w:pPr>
            <w:r w:rsidRPr="00D03770">
              <w:rPr>
                <w:rFonts w:ascii="Calibri" w:eastAsia="Times New Roman" w:hAnsi="Calibri" w:cs="Calibri"/>
                <w:sz w:val="24"/>
                <w:szCs w:val="24"/>
                <w:lang w:eastAsia="pl-PL"/>
              </w:rPr>
              <w:t xml:space="preserve"> </w:t>
            </w:r>
            <w:r w:rsidRPr="00D03770">
              <w:rPr>
                <w:rFonts w:ascii="Calibri" w:hAnsi="Calibri" w:cs="Calibri"/>
                <w:sz w:val="24"/>
                <w:szCs w:val="24"/>
              </w:rPr>
              <w:t xml:space="preserve">Uzgodnienie obowiązku przeprowadzenia strategicznej oceny oddziaływania na środowisko projektu Strategii </w:t>
            </w:r>
          </w:p>
        </w:tc>
        <w:tc>
          <w:tcPr>
            <w:tcW w:w="2126" w:type="dxa"/>
            <w:vMerge/>
            <w:tcBorders>
              <w:left w:val="single" w:sz="4" w:space="0" w:color="auto"/>
              <w:right w:val="single" w:sz="4" w:space="0" w:color="auto"/>
            </w:tcBorders>
            <w:vAlign w:val="center"/>
          </w:tcPr>
          <w:p w14:paraId="2411824B" w14:textId="5C64CD58" w:rsidR="00D03770" w:rsidRPr="00D03770" w:rsidRDefault="00D03770" w:rsidP="00A00D82">
            <w:pPr>
              <w:pStyle w:val="Default"/>
              <w:jc w:val="center"/>
              <w:rPr>
                <w:rFonts w:ascii="Calibri" w:hAnsi="Calibri" w:cs="Calibri"/>
              </w:rPr>
            </w:pPr>
          </w:p>
        </w:tc>
      </w:tr>
      <w:tr w:rsidR="00D03770" w:rsidRPr="00D03770" w14:paraId="03521DFD" w14:textId="77777777" w:rsidTr="00B40B68">
        <w:trPr>
          <w:trHeight w:val="957"/>
        </w:trPr>
        <w:tc>
          <w:tcPr>
            <w:tcW w:w="6946" w:type="dxa"/>
            <w:tcBorders>
              <w:top w:val="single" w:sz="4" w:space="0" w:color="auto"/>
              <w:left w:val="single" w:sz="4" w:space="0" w:color="auto"/>
              <w:bottom w:val="single" w:sz="4" w:space="0" w:color="auto"/>
              <w:right w:val="single" w:sz="4" w:space="0" w:color="auto"/>
            </w:tcBorders>
            <w:hideMark/>
          </w:tcPr>
          <w:p w14:paraId="53C64F0B" w14:textId="437DAF3F" w:rsidR="002C02A3" w:rsidRPr="00D03770" w:rsidRDefault="00D03770" w:rsidP="00FA12D5">
            <w:pPr>
              <w:spacing w:line="240" w:lineRule="auto"/>
              <w:jc w:val="both"/>
              <w:rPr>
                <w:rFonts w:ascii="Calibri" w:eastAsia="Times New Roman" w:hAnsi="Calibri" w:cs="Calibri"/>
                <w:sz w:val="24"/>
                <w:szCs w:val="24"/>
                <w:lang w:eastAsia="pl-PL"/>
              </w:rPr>
            </w:pPr>
            <w:r w:rsidRPr="00D03770">
              <w:rPr>
                <w:rFonts w:ascii="Calibri" w:eastAsia="Times New Roman" w:hAnsi="Calibri" w:cs="Calibri"/>
                <w:sz w:val="24"/>
                <w:szCs w:val="24"/>
                <w:lang w:eastAsia="pl-PL"/>
              </w:rPr>
              <w:t xml:space="preserve">Opracowanie prognozy oceny oddziaływania na środowisko </w:t>
            </w:r>
            <w:r w:rsidRPr="00D03770">
              <w:rPr>
                <w:rFonts w:ascii="Calibri" w:eastAsia="Times New Roman" w:hAnsi="Calibri" w:cs="Calibri"/>
                <w:sz w:val="24"/>
                <w:szCs w:val="24"/>
                <w:lang w:eastAsia="pl-PL"/>
              </w:rPr>
              <w:br/>
              <w:t>i przekazanie do zaopiniowania do właściwych organów (działanie uzależnione od braku uzyskania opinii o odstąpieniu od przeprowadzenia strategicznej oceny oddziaływania na środowisko)</w:t>
            </w:r>
          </w:p>
          <w:p w14:paraId="69892D19" w14:textId="25EFD330" w:rsidR="00D03770" w:rsidRPr="00D03770" w:rsidRDefault="00D03770" w:rsidP="00FA12D5">
            <w:pPr>
              <w:spacing w:line="240" w:lineRule="auto"/>
              <w:jc w:val="both"/>
              <w:rPr>
                <w:rFonts w:ascii="Calibri" w:eastAsia="Times New Roman" w:hAnsi="Calibri" w:cs="Calibri"/>
                <w:sz w:val="24"/>
                <w:szCs w:val="24"/>
                <w:lang w:eastAsia="pl-PL"/>
              </w:rPr>
            </w:pPr>
          </w:p>
        </w:tc>
        <w:tc>
          <w:tcPr>
            <w:tcW w:w="2126" w:type="dxa"/>
            <w:vMerge/>
            <w:tcBorders>
              <w:left w:val="single" w:sz="4" w:space="0" w:color="auto"/>
              <w:right w:val="single" w:sz="4" w:space="0" w:color="auto"/>
            </w:tcBorders>
            <w:vAlign w:val="center"/>
            <w:hideMark/>
          </w:tcPr>
          <w:p w14:paraId="4E940F84" w14:textId="06782410" w:rsidR="00D03770" w:rsidRPr="00D03770" w:rsidRDefault="00D03770" w:rsidP="00A00D82">
            <w:pPr>
              <w:pStyle w:val="Default"/>
              <w:jc w:val="center"/>
              <w:rPr>
                <w:rFonts w:ascii="Calibri" w:hAnsi="Calibri" w:cs="Calibri"/>
                <w:color w:val="auto"/>
              </w:rPr>
            </w:pPr>
          </w:p>
        </w:tc>
      </w:tr>
      <w:tr w:rsidR="00D03770" w:rsidRPr="00D03770" w14:paraId="38E826FA" w14:textId="77777777" w:rsidTr="00B40B68">
        <w:trPr>
          <w:trHeight w:val="957"/>
        </w:trPr>
        <w:tc>
          <w:tcPr>
            <w:tcW w:w="6946" w:type="dxa"/>
            <w:tcBorders>
              <w:top w:val="single" w:sz="4" w:space="0" w:color="auto"/>
              <w:left w:val="single" w:sz="4" w:space="0" w:color="auto"/>
              <w:bottom w:val="single" w:sz="4" w:space="0" w:color="auto"/>
              <w:right w:val="single" w:sz="4" w:space="0" w:color="auto"/>
            </w:tcBorders>
            <w:hideMark/>
          </w:tcPr>
          <w:p w14:paraId="392F0C70" w14:textId="47B8CAD8" w:rsidR="002C02A3" w:rsidRPr="00D03770" w:rsidRDefault="00D03770" w:rsidP="00FA12D5">
            <w:pPr>
              <w:spacing w:line="240" w:lineRule="auto"/>
              <w:jc w:val="both"/>
              <w:rPr>
                <w:rFonts w:ascii="Calibri" w:eastAsia="Times New Roman" w:hAnsi="Calibri" w:cs="Calibri"/>
                <w:sz w:val="24"/>
                <w:szCs w:val="24"/>
                <w:lang w:eastAsia="pl-PL"/>
              </w:rPr>
            </w:pPr>
            <w:r w:rsidRPr="00D03770">
              <w:rPr>
                <w:rFonts w:ascii="Calibri" w:eastAsia="Times New Roman" w:hAnsi="Calibri" w:cs="Calibri"/>
                <w:sz w:val="24"/>
                <w:szCs w:val="24"/>
                <w:lang w:eastAsia="pl-PL"/>
              </w:rPr>
              <w:t>Uzyskania opinii Regionalnego Dyrektora Ochrony Środowiska w Kielcach oraz Świętokrzyskiego Państwowego Wojewódzkiego Inspektora Sanitarnego oraz przeprowadzenie konsultacji społecznych prognozy oddziaływania na środowisko (działanie uzależnione od braku uzyskania opinii o odstąpieniu od przeprowadzenia strategicznej oceny oddziaływania na środowisko)</w:t>
            </w:r>
          </w:p>
          <w:p w14:paraId="0055154E" w14:textId="77777777" w:rsidR="00D03770" w:rsidRPr="00D03770" w:rsidRDefault="00D03770" w:rsidP="00FA12D5">
            <w:pPr>
              <w:spacing w:line="240" w:lineRule="auto"/>
              <w:jc w:val="both"/>
              <w:rPr>
                <w:rFonts w:ascii="Calibri" w:eastAsia="Times New Roman" w:hAnsi="Calibri" w:cs="Calibri"/>
                <w:sz w:val="24"/>
                <w:szCs w:val="24"/>
                <w:lang w:eastAsia="pl-PL"/>
              </w:rPr>
            </w:pPr>
          </w:p>
        </w:tc>
        <w:tc>
          <w:tcPr>
            <w:tcW w:w="2126" w:type="dxa"/>
            <w:vMerge/>
            <w:tcBorders>
              <w:left w:val="single" w:sz="4" w:space="0" w:color="auto"/>
              <w:bottom w:val="single" w:sz="4" w:space="0" w:color="auto"/>
              <w:right w:val="single" w:sz="4" w:space="0" w:color="auto"/>
            </w:tcBorders>
            <w:vAlign w:val="center"/>
            <w:hideMark/>
          </w:tcPr>
          <w:p w14:paraId="5B1F1320" w14:textId="7F0A415D" w:rsidR="00D03770" w:rsidRPr="00D03770" w:rsidRDefault="00D03770" w:rsidP="00A00D82">
            <w:pPr>
              <w:pStyle w:val="Default"/>
              <w:jc w:val="center"/>
              <w:rPr>
                <w:rFonts w:ascii="Calibri" w:hAnsi="Calibri" w:cs="Calibri"/>
                <w:color w:val="auto"/>
              </w:rPr>
            </w:pPr>
          </w:p>
        </w:tc>
      </w:tr>
      <w:tr w:rsidR="00D03770" w:rsidRPr="00D03770" w14:paraId="4CEBCE57" w14:textId="77777777" w:rsidTr="00B40B68">
        <w:trPr>
          <w:trHeight w:val="315"/>
        </w:trPr>
        <w:tc>
          <w:tcPr>
            <w:tcW w:w="6946" w:type="dxa"/>
            <w:tcBorders>
              <w:top w:val="single" w:sz="4" w:space="0" w:color="auto"/>
              <w:left w:val="single" w:sz="4" w:space="0" w:color="auto"/>
              <w:bottom w:val="single" w:sz="4" w:space="0" w:color="auto"/>
              <w:right w:val="single" w:sz="4" w:space="0" w:color="auto"/>
            </w:tcBorders>
            <w:hideMark/>
          </w:tcPr>
          <w:p w14:paraId="6E6D2D5A" w14:textId="2422B978" w:rsidR="002C02A3" w:rsidRPr="00D03770" w:rsidRDefault="00D03770" w:rsidP="00FA12D5">
            <w:pPr>
              <w:spacing w:line="240" w:lineRule="auto"/>
              <w:jc w:val="both"/>
              <w:rPr>
                <w:rFonts w:ascii="Calibri" w:hAnsi="Calibri" w:cs="Calibri"/>
                <w:sz w:val="24"/>
                <w:szCs w:val="24"/>
              </w:rPr>
            </w:pPr>
            <w:r w:rsidRPr="00D03770">
              <w:rPr>
                <w:rFonts w:ascii="Calibri" w:hAnsi="Calibri" w:cs="Calibri"/>
                <w:sz w:val="24"/>
                <w:szCs w:val="24"/>
              </w:rPr>
              <w:t>Przygotowanie ostatecznej wersji projektu Strategii</w:t>
            </w:r>
          </w:p>
          <w:p w14:paraId="3D2C251B" w14:textId="77777777" w:rsidR="00D03770" w:rsidRPr="00D03770" w:rsidRDefault="00D03770" w:rsidP="00FA12D5">
            <w:pPr>
              <w:spacing w:line="240" w:lineRule="auto"/>
              <w:jc w:val="both"/>
              <w:rPr>
                <w:rFonts w:ascii="Calibri" w:hAnsi="Calibri" w:cs="Calibri"/>
                <w:sz w:val="24"/>
                <w:szCs w:val="24"/>
              </w:rPr>
            </w:pPr>
          </w:p>
        </w:tc>
        <w:tc>
          <w:tcPr>
            <w:tcW w:w="2126" w:type="dxa"/>
            <w:vMerge w:val="restart"/>
            <w:tcBorders>
              <w:top w:val="single" w:sz="4" w:space="0" w:color="auto"/>
              <w:left w:val="single" w:sz="4" w:space="0" w:color="auto"/>
              <w:right w:val="single" w:sz="4" w:space="0" w:color="auto"/>
            </w:tcBorders>
            <w:vAlign w:val="center"/>
            <w:hideMark/>
          </w:tcPr>
          <w:p w14:paraId="61983FF1" w14:textId="5160AC32" w:rsidR="00D03770" w:rsidRPr="00D03770" w:rsidRDefault="00D03770" w:rsidP="00A00D82">
            <w:pPr>
              <w:pStyle w:val="Default"/>
              <w:jc w:val="center"/>
              <w:rPr>
                <w:rFonts w:ascii="Calibri" w:hAnsi="Calibri" w:cs="Calibri"/>
              </w:rPr>
            </w:pPr>
            <w:r w:rsidRPr="00D03770">
              <w:rPr>
                <w:rFonts w:ascii="Calibri" w:hAnsi="Calibri" w:cs="Calibri"/>
              </w:rPr>
              <w:t>I kwartał 202</w:t>
            </w:r>
            <w:r w:rsidR="002C02A3">
              <w:rPr>
                <w:rFonts w:ascii="Calibri" w:hAnsi="Calibri" w:cs="Calibri"/>
              </w:rPr>
              <w:t>6</w:t>
            </w:r>
            <w:r w:rsidRPr="00D03770">
              <w:rPr>
                <w:rFonts w:ascii="Calibri" w:hAnsi="Calibri" w:cs="Calibri"/>
              </w:rPr>
              <w:t xml:space="preserve">r. </w:t>
            </w:r>
          </w:p>
        </w:tc>
      </w:tr>
      <w:tr w:rsidR="00D03770" w:rsidRPr="00D03770" w14:paraId="18C8EFBC" w14:textId="77777777" w:rsidTr="00B40B68">
        <w:trPr>
          <w:trHeight w:val="286"/>
        </w:trPr>
        <w:tc>
          <w:tcPr>
            <w:tcW w:w="6946" w:type="dxa"/>
            <w:tcBorders>
              <w:top w:val="single" w:sz="4" w:space="0" w:color="auto"/>
              <w:left w:val="single" w:sz="4" w:space="0" w:color="auto"/>
              <w:bottom w:val="single" w:sz="4" w:space="0" w:color="auto"/>
              <w:right w:val="single" w:sz="4" w:space="0" w:color="auto"/>
            </w:tcBorders>
            <w:hideMark/>
          </w:tcPr>
          <w:p w14:paraId="18D81192" w14:textId="6331ED22" w:rsidR="00D03770" w:rsidRDefault="00D03770" w:rsidP="00FA12D5">
            <w:pPr>
              <w:spacing w:line="240" w:lineRule="auto"/>
              <w:jc w:val="both"/>
              <w:rPr>
                <w:rFonts w:ascii="Calibri" w:hAnsi="Calibri" w:cs="Calibri"/>
                <w:sz w:val="24"/>
                <w:szCs w:val="24"/>
              </w:rPr>
            </w:pPr>
            <w:r w:rsidRPr="00D03770">
              <w:rPr>
                <w:rFonts w:ascii="Calibri" w:hAnsi="Calibri" w:cs="Calibri"/>
                <w:sz w:val="24"/>
                <w:szCs w:val="24"/>
              </w:rPr>
              <w:t>Przygotowanie projektu uchwały Rady Gminy w sprawie przyjęcia Strategii</w:t>
            </w:r>
          </w:p>
          <w:p w14:paraId="43D4228B" w14:textId="77777777" w:rsidR="002C02A3" w:rsidRPr="00D03770" w:rsidRDefault="002C02A3" w:rsidP="00FA12D5">
            <w:pPr>
              <w:spacing w:line="240" w:lineRule="auto"/>
              <w:jc w:val="both"/>
              <w:rPr>
                <w:rFonts w:ascii="Calibri" w:hAnsi="Calibri" w:cs="Calibri"/>
                <w:sz w:val="24"/>
                <w:szCs w:val="24"/>
              </w:rPr>
            </w:pPr>
          </w:p>
          <w:p w14:paraId="0D57AF68" w14:textId="612E64E2" w:rsidR="00D03770" w:rsidRPr="00D03770" w:rsidRDefault="00D03770" w:rsidP="00FA12D5">
            <w:pPr>
              <w:spacing w:line="240" w:lineRule="auto"/>
              <w:jc w:val="both"/>
              <w:rPr>
                <w:rFonts w:ascii="Calibri" w:hAnsi="Calibri" w:cs="Calibri"/>
                <w:sz w:val="24"/>
                <w:szCs w:val="24"/>
              </w:rPr>
            </w:pPr>
          </w:p>
        </w:tc>
        <w:tc>
          <w:tcPr>
            <w:tcW w:w="2126" w:type="dxa"/>
            <w:vMerge/>
            <w:tcBorders>
              <w:left w:val="single" w:sz="4" w:space="0" w:color="auto"/>
              <w:bottom w:val="single" w:sz="4" w:space="0" w:color="auto"/>
              <w:right w:val="single" w:sz="4" w:space="0" w:color="auto"/>
            </w:tcBorders>
            <w:vAlign w:val="center"/>
            <w:hideMark/>
          </w:tcPr>
          <w:p w14:paraId="77F0ED6A" w14:textId="7C72E3BE" w:rsidR="00D03770" w:rsidRPr="00D03770" w:rsidRDefault="00D03770" w:rsidP="00A00D82">
            <w:pPr>
              <w:pStyle w:val="Default"/>
              <w:jc w:val="center"/>
              <w:rPr>
                <w:rFonts w:ascii="Calibri" w:hAnsi="Calibri" w:cs="Calibri"/>
                <w:color w:val="auto"/>
              </w:rPr>
            </w:pPr>
          </w:p>
        </w:tc>
      </w:tr>
    </w:tbl>
    <w:p w14:paraId="6FA1B744" w14:textId="77777777" w:rsidR="00DB52EF" w:rsidRPr="00D03770" w:rsidRDefault="00DB52EF" w:rsidP="00DB52EF">
      <w:pPr>
        <w:pStyle w:val="Default"/>
        <w:rPr>
          <w:rFonts w:ascii="Calibri" w:hAnsi="Calibri" w:cs="Calibri"/>
          <w:color w:val="auto"/>
        </w:rPr>
      </w:pPr>
      <w:r w:rsidRPr="00D03770">
        <w:rPr>
          <w:rFonts w:ascii="Calibri" w:hAnsi="Calibri" w:cs="Calibri"/>
          <w:color w:val="auto"/>
        </w:rPr>
        <w:t xml:space="preserve">  </w:t>
      </w:r>
    </w:p>
    <w:sectPr w:rsidR="00DB52EF" w:rsidRPr="00D03770" w:rsidSect="00A65308">
      <w:pgSz w:w="11906" w:h="16838"/>
      <w:pgMar w:top="1417" w:right="1417" w:bottom="1417" w:left="1417" w:header="51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987A70" w14:textId="77777777" w:rsidR="00565D05" w:rsidRDefault="00565D05" w:rsidP="00A65308">
      <w:pPr>
        <w:spacing w:after="0" w:line="240" w:lineRule="auto"/>
      </w:pPr>
      <w:r>
        <w:separator/>
      </w:r>
    </w:p>
  </w:endnote>
  <w:endnote w:type="continuationSeparator" w:id="0">
    <w:p w14:paraId="4E2610FD" w14:textId="77777777" w:rsidR="00565D05" w:rsidRDefault="00565D05" w:rsidP="00A65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7C26B3" w14:textId="77777777" w:rsidR="00565D05" w:rsidRDefault="00565D05" w:rsidP="00A65308">
      <w:pPr>
        <w:spacing w:after="0" w:line="240" w:lineRule="auto"/>
      </w:pPr>
      <w:r>
        <w:separator/>
      </w:r>
    </w:p>
  </w:footnote>
  <w:footnote w:type="continuationSeparator" w:id="0">
    <w:p w14:paraId="6A3D0D1A" w14:textId="77777777" w:rsidR="00565D05" w:rsidRDefault="00565D05" w:rsidP="00A65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6A3B65"/>
    <w:multiLevelType w:val="hybridMultilevel"/>
    <w:tmpl w:val="39A0FA52"/>
    <w:lvl w:ilvl="0" w:tplc="4392C452">
      <w:start w:val="1"/>
      <w:numFmt w:val="upperRoman"/>
      <w:lvlText w:val="%1."/>
      <w:lvlJc w:val="left"/>
      <w:pPr>
        <w:ind w:left="1080" w:hanging="720"/>
      </w:pPr>
      <w:rPr>
        <w:rFonts w:eastAsiaTheme="minorHAnsi" w:cstheme="minorBidi"/>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435833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1E7"/>
    <w:rsid w:val="00014D4A"/>
    <w:rsid w:val="00196AD7"/>
    <w:rsid w:val="001D0D93"/>
    <w:rsid w:val="001F24B0"/>
    <w:rsid w:val="00225020"/>
    <w:rsid w:val="002C02A3"/>
    <w:rsid w:val="002F53CA"/>
    <w:rsid w:val="003072E4"/>
    <w:rsid w:val="003C6A98"/>
    <w:rsid w:val="00466F03"/>
    <w:rsid w:val="00523256"/>
    <w:rsid w:val="00565D05"/>
    <w:rsid w:val="00712C43"/>
    <w:rsid w:val="007651E7"/>
    <w:rsid w:val="007E096A"/>
    <w:rsid w:val="008123D4"/>
    <w:rsid w:val="0092562E"/>
    <w:rsid w:val="00A00D82"/>
    <w:rsid w:val="00A5547F"/>
    <w:rsid w:val="00A65308"/>
    <w:rsid w:val="00AB7B36"/>
    <w:rsid w:val="00B40B68"/>
    <w:rsid w:val="00C85B7C"/>
    <w:rsid w:val="00D03770"/>
    <w:rsid w:val="00DB52EF"/>
    <w:rsid w:val="00DC2A0A"/>
    <w:rsid w:val="00FA12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48AC7"/>
  <w15:chartTrackingRefBased/>
  <w15:docId w15:val="{2F820C59-D6DB-48EE-80FC-7F77F8B80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B52EF"/>
    <w:pPr>
      <w:spacing w:line="25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B52EF"/>
    <w:pPr>
      <w:ind w:left="720"/>
      <w:contextualSpacing/>
    </w:pPr>
  </w:style>
  <w:style w:type="character" w:customStyle="1" w:styleId="Teksttreci">
    <w:name w:val="Tekst treści_"/>
    <w:basedOn w:val="Domylnaczcionkaakapitu"/>
    <w:link w:val="Teksttreci0"/>
    <w:uiPriority w:val="99"/>
    <w:locked/>
    <w:rsid w:val="00DB52EF"/>
    <w:rPr>
      <w:rFonts w:ascii="Times New Roman" w:hAnsi="Times New Roman" w:cs="Times New Roman"/>
      <w:shd w:val="clear" w:color="auto" w:fill="FFFFFF"/>
    </w:rPr>
  </w:style>
  <w:style w:type="paragraph" w:customStyle="1" w:styleId="Teksttreci0">
    <w:name w:val="Tekst treści"/>
    <w:basedOn w:val="Normalny"/>
    <w:link w:val="Teksttreci"/>
    <w:uiPriority w:val="99"/>
    <w:rsid w:val="00DB52EF"/>
    <w:pPr>
      <w:widowControl w:val="0"/>
      <w:shd w:val="clear" w:color="auto" w:fill="FFFFFF"/>
      <w:spacing w:after="100" w:line="240" w:lineRule="auto"/>
      <w:ind w:firstLine="220"/>
      <w:jc w:val="both"/>
    </w:pPr>
    <w:rPr>
      <w:rFonts w:ascii="Times New Roman" w:hAnsi="Times New Roman" w:cs="Times New Roman"/>
      <w:kern w:val="2"/>
      <w14:ligatures w14:val="standardContextual"/>
    </w:rPr>
  </w:style>
  <w:style w:type="paragraph" w:customStyle="1" w:styleId="Default">
    <w:name w:val="Default"/>
    <w:rsid w:val="00DB52EF"/>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styleId="Tabela-Siatka">
    <w:name w:val="Table Grid"/>
    <w:basedOn w:val="Standardowy"/>
    <w:uiPriority w:val="39"/>
    <w:rsid w:val="00DB52EF"/>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A653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65308"/>
    <w:rPr>
      <w:kern w:val="0"/>
      <w14:ligatures w14:val="none"/>
    </w:rPr>
  </w:style>
  <w:style w:type="paragraph" w:styleId="Stopka">
    <w:name w:val="footer"/>
    <w:basedOn w:val="Normalny"/>
    <w:link w:val="StopkaZnak"/>
    <w:uiPriority w:val="99"/>
    <w:unhideWhenUsed/>
    <w:rsid w:val="00A653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65308"/>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5</Pages>
  <Words>1556</Words>
  <Characters>9339</Characters>
  <Application>Microsoft Office Word</Application>
  <DocSecurity>0</DocSecurity>
  <Lines>77</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Malgorzata Borek</dc:creator>
  <cp:keywords/>
  <dc:description/>
  <cp:lastModifiedBy>Malgorzata Borek</cp:lastModifiedBy>
  <cp:revision>13</cp:revision>
  <cp:lastPrinted>2024-12-11T13:46:00Z</cp:lastPrinted>
  <dcterms:created xsi:type="dcterms:W3CDTF">2024-12-11T07:20:00Z</dcterms:created>
  <dcterms:modified xsi:type="dcterms:W3CDTF">2024-12-13T10:13:00Z</dcterms:modified>
</cp:coreProperties>
</file>