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D9CBC" w14:textId="77777777" w:rsidR="006B09A8" w:rsidRPr="00D50536" w:rsidRDefault="00B83D5B" w:rsidP="00B83D5B">
      <w:pPr>
        <w:jc w:val="center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UCHWAŁA NR ……………………..</w:t>
      </w:r>
    </w:p>
    <w:p w14:paraId="1FE2D188" w14:textId="439F216E" w:rsidR="00B83D5B" w:rsidRPr="00D50536" w:rsidRDefault="00B83D5B" w:rsidP="00B83D5B">
      <w:pPr>
        <w:jc w:val="center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 xml:space="preserve">RADY </w:t>
      </w:r>
      <w:r w:rsidR="00556A43" w:rsidRPr="00D50536">
        <w:rPr>
          <w:rFonts w:ascii="Times New Roman" w:hAnsi="Times New Roman" w:cs="Times New Roman"/>
          <w:b/>
        </w:rPr>
        <w:t xml:space="preserve">MIEJSKIEJ W </w:t>
      </w:r>
      <w:r w:rsidR="00F04728" w:rsidRPr="00D50536">
        <w:rPr>
          <w:rFonts w:ascii="Times New Roman" w:hAnsi="Times New Roman" w:cs="Times New Roman"/>
          <w:b/>
        </w:rPr>
        <w:t>ŁAGOWIE</w:t>
      </w:r>
    </w:p>
    <w:p w14:paraId="5B8D2459" w14:textId="77777777" w:rsidR="00B83D5B" w:rsidRPr="00D50536" w:rsidRDefault="00B83D5B" w:rsidP="00B83D5B">
      <w:pPr>
        <w:jc w:val="center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 dnia …………………</w:t>
      </w:r>
    </w:p>
    <w:p w14:paraId="50B85148" w14:textId="5BB3989B" w:rsidR="00B83D5B" w:rsidRPr="00D50536" w:rsidRDefault="00FF53FA" w:rsidP="00B83D5B">
      <w:pPr>
        <w:jc w:val="center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zmieniająca</w:t>
      </w:r>
      <w:r w:rsidR="00B83D5B" w:rsidRPr="00D50536">
        <w:rPr>
          <w:rFonts w:ascii="Times New Roman" w:hAnsi="Times New Roman" w:cs="Times New Roman"/>
          <w:b/>
        </w:rPr>
        <w:t xml:space="preserve"> </w:t>
      </w:r>
      <w:r w:rsidRPr="00D50536">
        <w:rPr>
          <w:rFonts w:ascii="Times New Roman" w:hAnsi="Times New Roman" w:cs="Times New Roman"/>
          <w:b/>
        </w:rPr>
        <w:t>uchwałę</w:t>
      </w:r>
      <w:r w:rsidR="00B83D5B" w:rsidRPr="00D50536">
        <w:rPr>
          <w:rFonts w:ascii="Times New Roman" w:hAnsi="Times New Roman" w:cs="Times New Roman"/>
          <w:b/>
        </w:rPr>
        <w:t xml:space="preserve"> nr </w:t>
      </w:r>
      <w:r w:rsidR="00527643" w:rsidRPr="00D50536">
        <w:rPr>
          <w:rFonts w:ascii="Times New Roman" w:hAnsi="Times New Roman" w:cs="Times New Roman"/>
          <w:b/>
        </w:rPr>
        <w:t>XXX/240/20</w:t>
      </w:r>
      <w:r w:rsidR="00556A43" w:rsidRPr="00D50536">
        <w:rPr>
          <w:rFonts w:ascii="Times New Roman" w:hAnsi="Times New Roman" w:cs="Times New Roman"/>
          <w:b/>
        </w:rPr>
        <w:t xml:space="preserve"> Rady Miejskiej w </w:t>
      </w:r>
      <w:r w:rsidR="00527643" w:rsidRPr="00D50536">
        <w:rPr>
          <w:rFonts w:ascii="Times New Roman" w:hAnsi="Times New Roman" w:cs="Times New Roman"/>
          <w:b/>
        </w:rPr>
        <w:t>Łagowie</w:t>
      </w:r>
      <w:r w:rsidR="00556A43" w:rsidRPr="00D50536">
        <w:rPr>
          <w:rFonts w:ascii="Times New Roman" w:hAnsi="Times New Roman" w:cs="Times New Roman"/>
          <w:b/>
        </w:rPr>
        <w:t xml:space="preserve"> z dnia </w:t>
      </w:r>
      <w:r w:rsidR="00527643" w:rsidRPr="00D50536">
        <w:rPr>
          <w:rFonts w:ascii="Times New Roman" w:hAnsi="Times New Roman" w:cs="Times New Roman"/>
          <w:b/>
        </w:rPr>
        <w:t>24 listopada 2020 </w:t>
      </w:r>
      <w:r w:rsidR="004F203A" w:rsidRPr="00D50536">
        <w:rPr>
          <w:rFonts w:ascii="Times New Roman" w:hAnsi="Times New Roman" w:cs="Times New Roman"/>
          <w:b/>
        </w:rPr>
        <w:t>r. w </w:t>
      </w:r>
      <w:r w:rsidR="00556A43" w:rsidRPr="00D50536">
        <w:rPr>
          <w:rFonts w:ascii="Times New Roman" w:hAnsi="Times New Roman" w:cs="Times New Roman"/>
          <w:b/>
        </w:rPr>
        <w:t xml:space="preserve">sprawie wyznaczenia obszaru i granic aglomeracji </w:t>
      </w:r>
      <w:r w:rsidR="00527643" w:rsidRPr="00D50536">
        <w:rPr>
          <w:rFonts w:ascii="Times New Roman" w:hAnsi="Times New Roman" w:cs="Times New Roman"/>
          <w:b/>
        </w:rPr>
        <w:t>Łagów</w:t>
      </w:r>
    </w:p>
    <w:p w14:paraId="4A132706" w14:textId="00C4B419" w:rsidR="00B83D5B" w:rsidRPr="00D50536" w:rsidRDefault="003C3B9E" w:rsidP="003C3B9E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Na podstawie art. 18 ust. 2 pkt. 15 ustawy z dnia 8 marca 1990 r. o samorządzie gminnym (Dz. U. </w:t>
      </w:r>
      <w:r w:rsidR="004F203A" w:rsidRPr="00D50536">
        <w:rPr>
          <w:rFonts w:ascii="Times New Roman" w:hAnsi="Times New Roman" w:cs="Times New Roman"/>
        </w:rPr>
        <w:t>z </w:t>
      </w:r>
      <w:r w:rsidR="00527643" w:rsidRPr="00D50536">
        <w:rPr>
          <w:rFonts w:ascii="Times New Roman" w:hAnsi="Times New Roman" w:cs="Times New Roman"/>
        </w:rPr>
        <w:t>2024 r. poz. 609</w:t>
      </w:r>
      <w:r w:rsidR="00EE5A7B" w:rsidRPr="00D50536">
        <w:rPr>
          <w:rFonts w:ascii="Times New Roman" w:hAnsi="Times New Roman" w:cs="Times New Roman"/>
        </w:rPr>
        <w:t xml:space="preserve"> </w:t>
      </w:r>
      <w:r w:rsidR="00FF53FA" w:rsidRPr="00D50536">
        <w:rPr>
          <w:rFonts w:ascii="Times New Roman" w:hAnsi="Times New Roman" w:cs="Times New Roman"/>
        </w:rPr>
        <w:t>z późn. zm.)</w:t>
      </w:r>
      <w:r w:rsidR="00EE5A7B" w:rsidRPr="00D50536">
        <w:rPr>
          <w:rFonts w:ascii="Times New Roman" w:hAnsi="Times New Roman" w:cs="Times New Roman"/>
        </w:rPr>
        <w:t xml:space="preserve"> oraz </w:t>
      </w:r>
      <w:r w:rsidR="00BD701B" w:rsidRPr="00D50536">
        <w:rPr>
          <w:rFonts w:ascii="Times New Roman" w:hAnsi="Times New Roman" w:cs="Times New Roman"/>
        </w:rPr>
        <w:t xml:space="preserve">art. 87 ust. 1, </w:t>
      </w:r>
      <w:r w:rsidRPr="00D50536">
        <w:rPr>
          <w:rFonts w:ascii="Times New Roman" w:hAnsi="Times New Roman" w:cs="Times New Roman"/>
        </w:rPr>
        <w:t>4</w:t>
      </w:r>
      <w:r w:rsidR="00BD701B" w:rsidRPr="00D50536">
        <w:rPr>
          <w:rFonts w:ascii="Times New Roman" w:hAnsi="Times New Roman" w:cs="Times New Roman"/>
        </w:rPr>
        <w:t xml:space="preserve">, 6 </w:t>
      </w:r>
      <w:r w:rsidR="00886342" w:rsidRPr="00D50536">
        <w:rPr>
          <w:rFonts w:ascii="Times New Roman" w:hAnsi="Times New Roman" w:cs="Times New Roman"/>
        </w:rPr>
        <w:t>ustawy z dnia 20 </w:t>
      </w:r>
      <w:r w:rsidRPr="00D50536">
        <w:rPr>
          <w:rFonts w:ascii="Times New Roman" w:hAnsi="Times New Roman" w:cs="Times New Roman"/>
        </w:rPr>
        <w:t xml:space="preserve">lipca 2017 r. Prawo wodne (Dz. U. </w:t>
      </w:r>
      <w:r w:rsidR="004F203A" w:rsidRPr="00D50536">
        <w:rPr>
          <w:rFonts w:ascii="Times New Roman" w:hAnsi="Times New Roman" w:cs="Times New Roman"/>
        </w:rPr>
        <w:t>z </w:t>
      </w:r>
      <w:r w:rsidR="007165D7" w:rsidRPr="00D50536">
        <w:rPr>
          <w:rFonts w:ascii="Times New Roman" w:hAnsi="Times New Roman" w:cs="Times New Roman"/>
        </w:rPr>
        <w:t>2023 r. poz. 1478</w:t>
      </w:r>
      <w:r w:rsidR="009F56DA" w:rsidRPr="00D50536">
        <w:rPr>
          <w:rFonts w:ascii="Times New Roman" w:hAnsi="Times New Roman" w:cs="Times New Roman"/>
        </w:rPr>
        <w:t xml:space="preserve"> z późn. zm.</w:t>
      </w:r>
      <w:r w:rsidRPr="00D50536">
        <w:rPr>
          <w:rFonts w:ascii="Times New Roman" w:hAnsi="Times New Roman" w:cs="Times New Roman"/>
        </w:rPr>
        <w:t>)</w:t>
      </w:r>
      <w:r w:rsidR="009F56DA" w:rsidRPr="00D50536">
        <w:rPr>
          <w:rFonts w:ascii="Times New Roman" w:hAnsi="Times New Roman" w:cs="Times New Roman"/>
        </w:rPr>
        <w:t>, po uzgodnieniu z </w:t>
      </w:r>
      <w:r w:rsidR="006E713E" w:rsidRPr="00D50536">
        <w:rPr>
          <w:rFonts w:ascii="Times New Roman" w:hAnsi="Times New Roman" w:cs="Times New Roman"/>
        </w:rPr>
        <w:t>Dyrektorem Regionaln</w:t>
      </w:r>
      <w:r w:rsidR="004F203A" w:rsidRPr="00D50536">
        <w:rPr>
          <w:rFonts w:ascii="Times New Roman" w:hAnsi="Times New Roman" w:cs="Times New Roman"/>
        </w:rPr>
        <w:t>ego Zarządu Gospodarki Wodnej w </w:t>
      </w:r>
      <w:r w:rsidR="006E713E" w:rsidRPr="00D50536">
        <w:rPr>
          <w:rFonts w:ascii="Times New Roman" w:hAnsi="Times New Roman" w:cs="Times New Roman"/>
        </w:rPr>
        <w:t>Krakowie Państwowego Gospodarstwa Wodnego Wody Polskie</w:t>
      </w:r>
      <w:r w:rsidR="00FF53FA" w:rsidRPr="00D50536">
        <w:rPr>
          <w:rFonts w:ascii="Times New Roman" w:hAnsi="Times New Roman" w:cs="Times New Roman"/>
        </w:rPr>
        <w:t xml:space="preserve"> oraz</w:t>
      </w:r>
      <w:r w:rsidR="004F203A" w:rsidRPr="00D50536">
        <w:rPr>
          <w:rFonts w:ascii="Times New Roman" w:hAnsi="Times New Roman" w:cs="Times New Roman"/>
        </w:rPr>
        <w:t xml:space="preserve"> z </w:t>
      </w:r>
      <w:r w:rsidR="006E713E" w:rsidRPr="00D50536">
        <w:rPr>
          <w:rFonts w:ascii="Times New Roman" w:hAnsi="Times New Roman" w:cs="Times New Roman"/>
        </w:rPr>
        <w:t xml:space="preserve">Regionalnym Dyrektorem Ochrony Środowiska w </w:t>
      </w:r>
      <w:r w:rsidR="00867564" w:rsidRPr="00D50536">
        <w:rPr>
          <w:rFonts w:ascii="Times New Roman" w:hAnsi="Times New Roman" w:cs="Times New Roman"/>
        </w:rPr>
        <w:t>Kielcach</w:t>
      </w:r>
      <w:r w:rsidR="00FF53FA" w:rsidRPr="00D50536">
        <w:rPr>
          <w:rFonts w:ascii="Times New Roman" w:hAnsi="Times New Roman" w:cs="Times New Roman"/>
        </w:rPr>
        <w:t>,</w:t>
      </w:r>
      <w:r w:rsidRPr="00D50536">
        <w:rPr>
          <w:rFonts w:ascii="Times New Roman" w:hAnsi="Times New Roman" w:cs="Times New Roman"/>
        </w:rPr>
        <w:t xml:space="preserve"> </w:t>
      </w:r>
      <w:r w:rsidR="009F56DA" w:rsidRPr="00D50536">
        <w:rPr>
          <w:rFonts w:ascii="Times New Roman" w:hAnsi="Times New Roman" w:cs="Times New Roman"/>
        </w:rPr>
        <w:t xml:space="preserve">Rada Miejska w </w:t>
      </w:r>
      <w:r w:rsidR="00867564" w:rsidRPr="00D50536">
        <w:rPr>
          <w:rFonts w:ascii="Times New Roman" w:hAnsi="Times New Roman" w:cs="Times New Roman"/>
        </w:rPr>
        <w:t>Łagowie</w:t>
      </w:r>
      <w:r w:rsidR="009F56DA" w:rsidRPr="00D50536">
        <w:rPr>
          <w:rFonts w:ascii="Times New Roman" w:hAnsi="Times New Roman" w:cs="Times New Roman"/>
        </w:rPr>
        <w:t xml:space="preserve"> uchwala, co następuje:</w:t>
      </w:r>
    </w:p>
    <w:p w14:paraId="5BCCF249" w14:textId="423E1185" w:rsidR="0012713F" w:rsidRPr="00D50536" w:rsidRDefault="00F027D8" w:rsidP="007928C8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§ 1. W uchwale nr </w:t>
      </w:r>
      <w:r w:rsidR="00867564" w:rsidRPr="00D50536">
        <w:rPr>
          <w:rFonts w:ascii="Times New Roman" w:hAnsi="Times New Roman" w:cs="Times New Roman"/>
        </w:rPr>
        <w:t>XXX/240/20</w:t>
      </w:r>
      <w:r w:rsidR="009F56DA" w:rsidRPr="00D50536">
        <w:rPr>
          <w:rFonts w:ascii="Times New Roman" w:hAnsi="Times New Roman" w:cs="Times New Roman"/>
        </w:rPr>
        <w:t xml:space="preserve"> Rady Miejskiej w </w:t>
      </w:r>
      <w:r w:rsidR="00867564" w:rsidRPr="00D50536">
        <w:rPr>
          <w:rFonts w:ascii="Times New Roman" w:hAnsi="Times New Roman" w:cs="Times New Roman"/>
        </w:rPr>
        <w:t>Łagowie</w:t>
      </w:r>
      <w:r w:rsidR="009F56DA" w:rsidRPr="00D50536">
        <w:rPr>
          <w:rFonts w:ascii="Times New Roman" w:hAnsi="Times New Roman" w:cs="Times New Roman"/>
        </w:rPr>
        <w:t xml:space="preserve"> z dnia </w:t>
      </w:r>
      <w:r w:rsidR="00867564" w:rsidRPr="00D50536">
        <w:rPr>
          <w:rFonts w:ascii="Times New Roman" w:hAnsi="Times New Roman" w:cs="Times New Roman"/>
        </w:rPr>
        <w:t>24 listopada 2020 r. w </w:t>
      </w:r>
      <w:r w:rsidR="009F56DA" w:rsidRPr="00D50536">
        <w:rPr>
          <w:rFonts w:ascii="Times New Roman" w:hAnsi="Times New Roman" w:cs="Times New Roman"/>
        </w:rPr>
        <w:t xml:space="preserve">sprawie wyznaczenia obszaru i granic aglomeracji </w:t>
      </w:r>
      <w:r w:rsidR="00867564" w:rsidRPr="00D50536">
        <w:rPr>
          <w:rFonts w:ascii="Times New Roman" w:hAnsi="Times New Roman" w:cs="Times New Roman"/>
        </w:rPr>
        <w:t>Łagów</w:t>
      </w:r>
      <w:r w:rsidR="009F56DA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 xml:space="preserve">(Dz. Urz. Woj. </w:t>
      </w:r>
      <w:r w:rsidR="00867564" w:rsidRPr="00D50536">
        <w:rPr>
          <w:rFonts w:ascii="Times New Roman" w:hAnsi="Times New Roman" w:cs="Times New Roman"/>
        </w:rPr>
        <w:t>Świętokrzyskiego</w:t>
      </w:r>
      <w:r w:rsidR="009F56DA" w:rsidRPr="00D50536">
        <w:rPr>
          <w:rFonts w:ascii="Times New Roman" w:hAnsi="Times New Roman" w:cs="Times New Roman"/>
        </w:rPr>
        <w:t xml:space="preserve"> z 2020 r. poz. </w:t>
      </w:r>
      <w:r w:rsidR="00867564" w:rsidRPr="00D50536">
        <w:rPr>
          <w:rFonts w:ascii="Times New Roman" w:hAnsi="Times New Roman" w:cs="Times New Roman"/>
        </w:rPr>
        <w:t>4468</w:t>
      </w:r>
      <w:r w:rsidRPr="00D50536">
        <w:rPr>
          <w:rFonts w:ascii="Times New Roman" w:hAnsi="Times New Roman" w:cs="Times New Roman"/>
        </w:rPr>
        <w:t>) wprowadza się następujące zmiany:</w:t>
      </w:r>
    </w:p>
    <w:p w14:paraId="6077C3F1" w14:textId="7EA3788F" w:rsidR="00AD2288" w:rsidRPr="00D50536" w:rsidRDefault="00F027D8" w:rsidP="003C3B9E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1</w:t>
      </w:r>
      <w:r w:rsidR="006A14ED" w:rsidRPr="00D50536">
        <w:rPr>
          <w:rFonts w:ascii="Times New Roman" w:hAnsi="Times New Roman" w:cs="Times New Roman"/>
        </w:rPr>
        <w:t>)</w:t>
      </w:r>
      <w:r w:rsidRPr="00D50536">
        <w:rPr>
          <w:rFonts w:ascii="Times New Roman" w:hAnsi="Times New Roman" w:cs="Times New Roman"/>
        </w:rPr>
        <w:t xml:space="preserve"> § 1 otrzymuje brzmienie: „</w:t>
      </w:r>
      <w:r w:rsidR="001C3475" w:rsidRPr="00D50536">
        <w:rPr>
          <w:rFonts w:ascii="Times New Roman" w:hAnsi="Times New Roman" w:cs="Times New Roman"/>
        </w:rPr>
        <w:t xml:space="preserve">Wyznacza się aglomerację </w:t>
      </w:r>
      <w:r w:rsidR="00867564" w:rsidRPr="00D50536">
        <w:rPr>
          <w:rFonts w:ascii="Times New Roman" w:hAnsi="Times New Roman" w:cs="Times New Roman"/>
        </w:rPr>
        <w:t>Łagów</w:t>
      </w:r>
      <w:r w:rsidR="009F56DA" w:rsidRPr="00D50536">
        <w:rPr>
          <w:rFonts w:ascii="Times New Roman" w:hAnsi="Times New Roman" w:cs="Times New Roman"/>
        </w:rPr>
        <w:t xml:space="preserve"> o </w:t>
      </w:r>
      <w:r w:rsidR="007165D7" w:rsidRPr="00D50536">
        <w:rPr>
          <w:rFonts w:ascii="Times New Roman" w:hAnsi="Times New Roman" w:cs="Times New Roman"/>
        </w:rPr>
        <w:t xml:space="preserve">równoważnej liczbie mieszkańców </w:t>
      </w:r>
      <w:r w:rsidR="009F56DA" w:rsidRPr="00D50536">
        <w:rPr>
          <w:rFonts w:ascii="Times New Roman" w:hAnsi="Times New Roman" w:cs="Times New Roman"/>
        </w:rPr>
        <w:t xml:space="preserve">(RLM) </w:t>
      </w:r>
      <w:r w:rsidR="00867564" w:rsidRPr="00D50536">
        <w:rPr>
          <w:rFonts w:ascii="Times New Roman" w:hAnsi="Times New Roman" w:cs="Times New Roman"/>
        </w:rPr>
        <w:t>3</w:t>
      </w:r>
      <w:r w:rsidR="005C48F1" w:rsidRPr="00D50536">
        <w:rPr>
          <w:rFonts w:ascii="Times New Roman" w:hAnsi="Times New Roman" w:cs="Times New Roman"/>
        </w:rPr>
        <w:t>505</w:t>
      </w:r>
      <w:r w:rsidR="00867564" w:rsidRPr="00D50536">
        <w:rPr>
          <w:rFonts w:ascii="Times New Roman" w:hAnsi="Times New Roman" w:cs="Times New Roman"/>
        </w:rPr>
        <w:t xml:space="preserve"> z oczyszczalnią ścieków zlokalizowaną w miejscowości Łagów, powiat kielecki, województwo świętokrzyskie, której obszar obejmuje części miejscowości: L</w:t>
      </w:r>
      <w:r w:rsidR="00E42F8D" w:rsidRPr="00D50536">
        <w:rPr>
          <w:rFonts w:ascii="Times New Roman" w:hAnsi="Times New Roman" w:cs="Times New Roman"/>
        </w:rPr>
        <w:t>echówek, Łagów, Piotrów-Guła</w:t>
      </w:r>
      <w:r w:rsidR="00867564" w:rsidRPr="00D50536">
        <w:rPr>
          <w:rFonts w:ascii="Times New Roman" w:hAnsi="Times New Roman" w:cs="Times New Roman"/>
        </w:rPr>
        <w:t>czów, Piotrów-Podłazy, Piotrów-Porębiska, Piotrów-Zagościniec, Płucki, Wiśniowa, Wola Łag</w:t>
      </w:r>
      <w:r w:rsidR="00E42F8D" w:rsidRPr="00D50536">
        <w:rPr>
          <w:rFonts w:ascii="Times New Roman" w:hAnsi="Times New Roman" w:cs="Times New Roman"/>
        </w:rPr>
        <w:t>owska, Zamkowa Wola, Złota Woda”</w:t>
      </w:r>
      <w:r w:rsidR="007165D7" w:rsidRPr="00D50536">
        <w:rPr>
          <w:rFonts w:ascii="Times New Roman" w:hAnsi="Times New Roman" w:cs="Times New Roman"/>
        </w:rPr>
        <w:t>.</w:t>
      </w:r>
    </w:p>
    <w:p w14:paraId="6DA4E431" w14:textId="4A6870E0" w:rsidR="007928C8" w:rsidRPr="00D50536" w:rsidRDefault="006A14ED" w:rsidP="003C3B9E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2)</w:t>
      </w:r>
      <w:r w:rsidR="007928C8" w:rsidRPr="00D50536">
        <w:rPr>
          <w:rFonts w:ascii="Times New Roman" w:hAnsi="Times New Roman" w:cs="Times New Roman"/>
        </w:rPr>
        <w:t xml:space="preserve"> </w:t>
      </w:r>
      <w:r w:rsidR="00EE5A7B" w:rsidRPr="00D50536">
        <w:rPr>
          <w:rFonts w:ascii="Times New Roman" w:hAnsi="Times New Roman" w:cs="Times New Roman"/>
        </w:rPr>
        <w:t>Załącznik nr 1 do zmienianej uchwały otrzymuje brzmienie jak załącznik nr 1 do niniejszej uchwały.</w:t>
      </w:r>
    </w:p>
    <w:p w14:paraId="69D31E5D" w14:textId="56AB4729" w:rsidR="007928C8" w:rsidRPr="00D50536" w:rsidRDefault="006A14ED" w:rsidP="003C3B9E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3)</w:t>
      </w:r>
      <w:r w:rsidR="001C3475" w:rsidRPr="00D50536">
        <w:rPr>
          <w:rFonts w:ascii="Times New Roman" w:hAnsi="Times New Roman" w:cs="Times New Roman"/>
        </w:rPr>
        <w:t xml:space="preserve"> </w:t>
      </w:r>
      <w:r w:rsidR="00EE5A7B" w:rsidRPr="00D50536">
        <w:rPr>
          <w:rFonts w:ascii="Times New Roman" w:hAnsi="Times New Roman" w:cs="Times New Roman"/>
        </w:rPr>
        <w:t>Załącznik nr 2 do zmienianej uchwały otrzymuje brzmienie jak załącznik nr 2 do niniejszej uchwały.</w:t>
      </w:r>
    </w:p>
    <w:p w14:paraId="6340CBA5" w14:textId="7FD0EF99" w:rsidR="00F027D8" w:rsidRPr="00D50536" w:rsidRDefault="00F027D8" w:rsidP="007928C8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§ 2. Wykonanie uchwały powierza się </w:t>
      </w:r>
      <w:r w:rsidR="009F56DA" w:rsidRPr="00D50536">
        <w:rPr>
          <w:rFonts w:ascii="Times New Roman" w:hAnsi="Times New Roman" w:cs="Times New Roman"/>
        </w:rPr>
        <w:t xml:space="preserve">Burmistrzowi </w:t>
      </w:r>
      <w:r w:rsidR="00943E67" w:rsidRPr="00D50536">
        <w:rPr>
          <w:rFonts w:ascii="Times New Roman" w:hAnsi="Times New Roman" w:cs="Times New Roman"/>
        </w:rPr>
        <w:t>Miasta i Gminy Łagów</w:t>
      </w:r>
      <w:r w:rsidR="007165D7" w:rsidRPr="00D50536">
        <w:rPr>
          <w:rFonts w:ascii="Times New Roman" w:hAnsi="Times New Roman" w:cs="Times New Roman"/>
        </w:rPr>
        <w:t>.</w:t>
      </w:r>
    </w:p>
    <w:p w14:paraId="47D16E6E" w14:textId="4CF6A87D" w:rsidR="00F027D8" w:rsidRPr="00D50536" w:rsidRDefault="007928C8" w:rsidP="007928C8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§ 3</w:t>
      </w:r>
      <w:r w:rsidR="005A3756" w:rsidRPr="00D50536">
        <w:rPr>
          <w:rFonts w:ascii="Times New Roman" w:hAnsi="Times New Roman" w:cs="Times New Roman"/>
        </w:rPr>
        <w:t xml:space="preserve">. </w:t>
      </w:r>
      <w:r w:rsidR="00F027D8" w:rsidRPr="00D50536">
        <w:rPr>
          <w:rFonts w:ascii="Times New Roman" w:hAnsi="Times New Roman" w:cs="Times New Roman"/>
        </w:rPr>
        <w:t xml:space="preserve">Uchwała wchodzi w życie po upływie 14 dni od dnia </w:t>
      </w:r>
      <w:r w:rsidRPr="00D50536">
        <w:rPr>
          <w:rFonts w:ascii="Times New Roman" w:hAnsi="Times New Roman" w:cs="Times New Roman"/>
        </w:rPr>
        <w:t>ogłoszenia</w:t>
      </w:r>
      <w:r w:rsidR="00F027D8" w:rsidRPr="00D50536">
        <w:rPr>
          <w:rFonts w:ascii="Times New Roman" w:hAnsi="Times New Roman" w:cs="Times New Roman"/>
        </w:rPr>
        <w:t xml:space="preserve"> w Dzienniku Urzędowym Województwa </w:t>
      </w:r>
      <w:r w:rsidR="00943E67" w:rsidRPr="00D50536">
        <w:rPr>
          <w:rFonts w:ascii="Times New Roman" w:hAnsi="Times New Roman" w:cs="Times New Roman"/>
        </w:rPr>
        <w:t>Świętokrzyskiego.</w:t>
      </w:r>
    </w:p>
    <w:p w14:paraId="6202D58F" w14:textId="6585DB5A" w:rsidR="001C3475" w:rsidRPr="00D50536" w:rsidRDefault="00F027D8" w:rsidP="007165D7">
      <w:pPr>
        <w:ind w:firstLine="708"/>
        <w:jc w:val="right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Przewodniczący</w:t>
      </w:r>
      <w:r w:rsidR="005A3756" w:rsidRPr="00D50536">
        <w:rPr>
          <w:rFonts w:ascii="Times New Roman" w:hAnsi="Times New Roman" w:cs="Times New Roman"/>
        </w:rPr>
        <w:t xml:space="preserve"> Rady</w:t>
      </w:r>
      <w:r w:rsidR="006A14ED" w:rsidRPr="00D50536">
        <w:rPr>
          <w:rFonts w:ascii="Times New Roman" w:hAnsi="Times New Roman" w:cs="Times New Roman"/>
        </w:rPr>
        <w:t xml:space="preserve"> </w:t>
      </w:r>
      <w:r w:rsidR="009F56DA" w:rsidRPr="00D50536">
        <w:rPr>
          <w:rFonts w:ascii="Times New Roman" w:hAnsi="Times New Roman" w:cs="Times New Roman"/>
        </w:rPr>
        <w:t>Miejskiej</w:t>
      </w:r>
      <w:r w:rsidR="00943E67" w:rsidRPr="00D50536">
        <w:rPr>
          <w:rFonts w:ascii="Times New Roman" w:hAnsi="Times New Roman" w:cs="Times New Roman"/>
        </w:rPr>
        <w:t xml:space="preserve"> w Łagowie</w:t>
      </w:r>
    </w:p>
    <w:p w14:paraId="21C7B454" w14:textId="77777777" w:rsidR="00082DDF" w:rsidRPr="00D50536" w:rsidRDefault="00F027D8" w:rsidP="005A3756">
      <w:pPr>
        <w:ind w:firstLine="708"/>
        <w:jc w:val="right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………………………</w:t>
      </w:r>
    </w:p>
    <w:p w14:paraId="055DCB24" w14:textId="77777777" w:rsidR="007928C8" w:rsidRPr="00D50536" w:rsidRDefault="007928C8" w:rsidP="005A3756">
      <w:pPr>
        <w:ind w:firstLine="708"/>
        <w:jc w:val="right"/>
        <w:rPr>
          <w:rFonts w:ascii="Times New Roman" w:hAnsi="Times New Roman" w:cs="Times New Roman"/>
        </w:rPr>
      </w:pPr>
    </w:p>
    <w:p w14:paraId="7A46E8A2" w14:textId="77777777" w:rsidR="007928C8" w:rsidRPr="00D50536" w:rsidRDefault="007928C8" w:rsidP="005A3756">
      <w:pPr>
        <w:ind w:firstLine="708"/>
        <w:jc w:val="right"/>
        <w:rPr>
          <w:rFonts w:ascii="Times New Roman" w:hAnsi="Times New Roman" w:cs="Times New Roman"/>
        </w:rPr>
      </w:pPr>
    </w:p>
    <w:p w14:paraId="0D5796C6" w14:textId="77777777" w:rsidR="007928C8" w:rsidRPr="00D50536" w:rsidRDefault="007928C8" w:rsidP="005A3756">
      <w:pPr>
        <w:ind w:firstLine="708"/>
        <w:jc w:val="right"/>
        <w:rPr>
          <w:rFonts w:ascii="Times New Roman" w:hAnsi="Times New Roman" w:cs="Times New Roman"/>
        </w:rPr>
      </w:pPr>
    </w:p>
    <w:p w14:paraId="743FF096" w14:textId="77777777" w:rsidR="00EE5A7B" w:rsidRPr="00D50536" w:rsidRDefault="00EE5A7B" w:rsidP="00841DF1">
      <w:pPr>
        <w:rPr>
          <w:rFonts w:ascii="Times New Roman" w:hAnsi="Times New Roman" w:cs="Times New Roman"/>
        </w:rPr>
      </w:pPr>
    </w:p>
    <w:p w14:paraId="08DA0F92" w14:textId="77777777" w:rsidR="009F56DA" w:rsidRPr="00D50536" w:rsidRDefault="009F56DA" w:rsidP="00841DF1">
      <w:pPr>
        <w:rPr>
          <w:rFonts w:ascii="Times New Roman" w:hAnsi="Times New Roman" w:cs="Times New Roman"/>
        </w:rPr>
      </w:pPr>
    </w:p>
    <w:p w14:paraId="153DD7D6" w14:textId="77777777" w:rsidR="004F203A" w:rsidRPr="00D50536" w:rsidRDefault="004F203A" w:rsidP="00841DF1">
      <w:pPr>
        <w:rPr>
          <w:rFonts w:ascii="Times New Roman" w:hAnsi="Times New Roman" w:cs="Times New Roman"/>
        </w:rPr>
      </w:pPr>
    </w:p>
    <w:p w14:paraId="008DDB6E" w14:textId="77777777" w:rsidR="004F203A" w:rsidRPr="00D50536" w:rsidRDefault="004F203A" w:rsidP="00841DF1">
      <w:pPr>
        <w:rPr>
          <w:rFonts w:ascii="Times New Roman" w:hAnsi="Times New Roman" w:cs="Times New Roman"/>
        </w:rPr>
      </w:pPr>
    </w:p>
    <w:p w14:paraId="5D27A9CB" w14:textId="77777777" w:rsidR="004F203A" w:rsidRPr="00D50536" w:rsidRDefault="004F203A" w:rsidP="00841DF1">
      <w:pPr>
        <w:rPr>
          <w:rFonts w:ascii="Times New Roman" w:hAnsi="Times New Roman" w:cs="Times New Roman"/>
        </w:rPr>
      </w:pPr>
    </w:p>
    <w:p w14:paraId="55A9B3FD" w14:textId="77777777" w:rsidR="004F203A" w:rsidRPr="00D50536" w:rsidRDefault="004F203A" w:rsidP="00841DF1">
      <w:pPr>
        <w:rPr>
          <w:rFonts w:ascii="Times New Roman" w:hAnsi="Times New Roman" w:cs="Times New Roman"/>
        </w:rPr>
      </w:pPr>
    </w:p>
    <w:p w14:paraId="53FD8F58" w14:textId="73DF5870" w:rsidR="00082DDF" w:rsidRPr="00D50536" w:rsidRDefault="00093E5E" w:rsidP="00DF7A63">
      <w:pPr>
        <w:jc w:val="center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lastRenderedPageBreak/>
        <w:t>UZASA</w:t>
      </w:r>
      <w:r w:rsidR="00082DDF" w:rsidRPr="00D50536">
        <w:rPr>
          <w:rFonts w:ascii="Times New Roman" w:hAnsi="Times New Roman" w:cs="Times New Roman"/>
          <w:b/>
        </w:rPr>
        <w:t>DNIENIE</w:t>
      </w:r>
    </w:p>
    <w:p w14:paraId="349FD6BE" w14:textId="0C53E865" w:rsidR="00082DDF" w:rsidRPr="00D50536" w:rsidRDefault="00FA6C97" w:rsidP="00FA6C97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Zgodnie z art. 92 ustawy z dnia 20 lipca 2017 r. Prawo wodne </w:t>
      </w:r>
      <w:r w:rsidR="007165D7" w:rsidRPr="00D50536">
        <w:rPr>
          <w:rFonts w:ascii="Times New Roman" w:hAnsi="Times New Roman" w:cs="Times New Roman"/>
        </w:rPr>
        <w:t>(Dz. U. z 2023 r. poz. 1478</w:t>
      </w:r>
      <w:r w:rsidR="009F56DA" w:rsidRPr="00D50536">
        <w:rPr>
          <w:rFonts w:ascii="Times New Roman" w:hAnsi="Times New Roman" w:cs="Times New Roman"/>
        </w:rPr>
        <w:t xml:space="preserve"> z późn. zm.</w:t>
      </w:r>
      <w:r w:rsidRPr="00D50536">
        <w:rPr>
          <w:rFonts w:ascii="Times New Roman" w:hAnsi="Times New Roman" w:cs="Times New Roman"/>
        </w:rPr>
        <w:t xml:space="preserve">) </w:t>
      </w:r>
      <w:r w:rsidR="009F56DA" w:rsidRPr="00D50536">
        <w:rPr>
          <w:rFonts w:ascii="Times New Roman" w:hAnsi="Times New Roman" w:cs="Times New Roman"/>
        </w:rPr>
        <w:t xml:space="preserve">Burmistrz </w:t>
      </w:r>
      <w:r w:rsidR="00351474" w:rsidRPr="00D50536">
        <w:rPr>
          <w:rFonts w:ascii="Times New Roman" w:hAnsi="Times New Roman" w:cs="Times New Roman"/>
        </w:rPr>
        <w:t>Miasta i Gminy Łagów</w:t>
      </w:r>
      <w:r w:rsidRPr="00D50536">
        <w:rPr>
          <w:rFonts w:ascii="Times New Roman" w:hAnsi="Times New Roman" w:cs="Times New Roman"/>
        </w:rPr>
        <w:t xml:space="preserve"> dokonał przeglądu aglomeracji </w:t>
      </w:r>
      <w:r w:rsidR="00351474" w:rsidRPr="00D50536">
        <w:rPr>
          <w:rFonts w:ascii="Times New Roman" w:hAnsi="Times New Roman" w:cs="Times New Roman"/>
        </w:rPr>
        <w:t>Łagów</w:t>
      </w:r>
      <w:r w:rsidR="005A3756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 xml:space="preserve">wyznaczonej uchwałą nr </w:t>
      </w:r>
      <w:r w:rsidR="00351474" w:rsidRPr="00D50536">
        <w:rPr>
          <w:rFonts w:ascii="Times New Roman" w:hAnsi="Times New Roman" w:cs="Times New Roman"/>
        </w:rPr>
        <w:t>XXX/240/20</w:t>
      </w:r>
      <w:r w:rsidR="009F56DA" w:rsidRPr="00D50536">
        <w:rPr>
          <w:rFonts w:ascii="Times New Roman" w:hAnsi="Times New Roman" w:cs="Times New Roman"/>
        </w:rPr>
        <w:t xml:space="preserve"> Rady Miejs</w:t>
      </w:r>
      <w:r w:rsidR="005A4161" w:rsidRPr="00D50536">
        <w:rPr>
          <w:rFonts w:ascii="Times New Roman" w:hAnsi="Times New Roman" w:cs="Times New Roman"/>
        </w:rPr>
        <w:t xml:space="preserve">kiej w </w:t>
      </w:r>
      <w:r w:rsidR="00351474" w:rsidRPr="00D50536">
        <w:rPr>
          <w:rFonts w:ascii="Times New Roman" w:hAnsi="Times New Roman" w:cs="Times New Roman"/>
        </w:rPr>
        <w:t>Łagowie</w:t>
      </w:r>
      <w:r w:rsidR="005A4161" w:rsidRPr="00D50536">
        <w:rPr>
          <w:rFonts w:ascii="Times New Roman" w:hAnsi="Times New Roman" w:cs="Times New Roman"/>
        </w:rPr>
        <w:t xml:space="preserve"> z dnia </w:t>
      </w:r>
      <w:r w:rsidR="00351474" w:rsidRPr="00D50536">
        <w:rPr>
          <w:rFonts w:ascii="Times New Roman" w:hAnsi="Times New Roman" w:cs="Times New Roman"/>
        </w:rPr>
        <w:t>24 listopada</w:t>
      </w:r>
      <w:r w:rsidR="009F56DA" w:rsidRPr="00D50536">
        <w:rPr>
          <w:rFonts w:ascii="Times New Roman" w:hAnsi="Times New Roman" w:cs="Times New Roman"/>
        </w:rPr>
        <w:t xml:space="preserve"> 2020 r. </w:t>
      </w:r>
      <w:r w:rsidRPr="00D50536">
        <w:rPr>
          <w:rFonts w:ascii="Times New Roman" w:hAnsi="Times New Roman" w:cs="Times New Roman"/>
        </w:rPr>
        <w:t xml:space="preserve">w sprawie wyznaczenia </w:t>
      </w:r>
      <w:r w:rsidR="007165D7" w:rsidRPr="00D50536">
        <w:rPr>
          <w:rFonts w:ascii="Times New Roman" w:hAnsi="Times New Roman" w:cs="Times New Roman"/>
        </w:rPr>
        <w:t xml:space="preserve">obszaru i granic aglomeracji </w:t>
      </w:r>
      <w:r w:rsidR="00351474" w:rsidRPr="00D50536">
        <w:rPr>
          <w:rFonts w:ascii="Times New Roman" w:hAnsi="Times New Roman" w:cs="Times New Roman"/>
        </w:rPr>
        <w:t>Łagów</w:t>
      </w:r>
      <w:r w:rsidR="009F56DA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>(</w:t>
      </w:r>
      <w:r w:rsidR="005A4161" w:rsidRPr="00D50536">
        <w:rPr>
          <w:rFonts w:ascii="Times New Roman" w:hAnsi="Times New Roman" w:cs="Times New Roman"/>
        </w:rPr>
        <w:t>Dz. </w:t>
      </w:r>
      <w:r w:rsidR="007165D7" w:rsidRPr="00D50536">
        <w:rPr>
          <w:rFonts w:ascii="Times New Roman" w:hAnsi="Times New Roman" w:cs="Times New Roman"/>
        </w:rPr>
        <w:t xml:space="preserve">Urz. Woj. </w:t>
      </w:r>
      <w:r w:rsidR="00351474" w:rsidRPr="00D50536">
        <w:rPr>
          <w:rFonts w:ascii="Times New Roman" w:hAnsi="Times New Roman" w:cs="Times New Roman"/>
        </w:rPr>
        <w:t xml:space="preserve">Świętokrzyskiego </w:t>
      </w:r>
      <w:r w:rsidR="009F56DA" w:rsidRPr="00D50536">
        <w:rPr>
          <w:rFonts w:ascii="Times New Roman" w:hAnsi="Times New Roman" w:cs="Times New Roman"/>
        </w:rPr>
        <w:t>z 2020</w:t>
      </w:r>
      <w:r w:rsidR="007165D7" w:rsidRPr="00D50536">
        <w:rPr>
          <w:rFonts w:ascii="Times New Roman" w:hAnsi="Times New Roman" w:cs="Times New Roman"/>
        </w:rPr>
        <w:t xml:space="preserve"> r. poz. </w:t>
      </w:r>
      <w:r w:rsidR="00351474" w:rsidRPr="00D50536">
        <w:rPr>
          <w:rFonts w:ascii="Times New Roman" w:hAnsi="Times New Roman" w:cs="Times New Roman"/>
        </w:rPr>
        <w:t>4468</w:t>
      </w:r>
      <w:r w:rsidRPr="00D50536">
        <w:rPr>
          <w:rFonts w:ascii="Times New Roman" w:hAnsi="Times New Roman" w:cs="Times New Roman"/>
        </w:rPr>
        <w:t>). Wykonany przegląd wskazał na k</w:t>
      </w:r>
      <w:r w:rsidR="007165D7" w:rsidRPr="00D50536">
        <w:rPr>
          <w:rFonts w:ascii="Times New Roman" w:hAnsi="Times New Roman" w:cs="Times New Roman"/>
        </w:rPr>
        <w:t>onieczność zmiany ww. uchwały w </w:t>
      </w:r>
      <w:r w:rsidRPr="00D50536">
        <w:rPr>
          <w:rFonts w:ascii="Times New Roman" w:hAnsi="Times New Roman" w:cs="Times New Roman"/>
        </w:rPr>
        <w:t xml:space="preserve">zakresie wielkości RLM aglomeracji oraz przebiegu jej granic. </w:t>
      </w:r>
    </w:p>
    <w:p w14:paraId="72FDFDAE" w14:textId="7A96FAE0" w:rsidR="009D3A01" w:rsidRPr="00D50536" w:rsidRDefault="009D3A01" w:rsidP="00FA6C97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Zmiana wielkości aglomeracji </w:t>
      </w:r>
      <w:r w:rsidR="00E1639A" w:rsidRPr="00D50536">
        <w:rPr>
          <w:rFonts w:ascii="Times New Roman" w:hAnsi="Times New Roman" w:cs="Times New Roman"/>
        </w:rPr>
        <w:t>Łagów</w:t>
      </w:r>
      <w:r w:rsidR="009F56DA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>oraz jej obszaru i granic nastąpiła przy uw</w:t>
      </w:r>
      <w:bookmarkStart w:id="0" w:name="_GoBack"/>
      <w:bookmarkEnd w:id="0"/>
      <w:r w:rsidRPr="00D50536">
        <w:rPr>
          <w:rFonts w:ascii="Times New Roman" w:hAnsi="Times New Roman" w:cs="Times New Roman"/>
        </w:rPr>
        <w:t>zględnieniu wymogów wynikających z ustawy z dnia 20 lipca 2017 r. Prawo wodne (</w:t>
      </w:r>
      <w:r w:rsidR="00713D73" w:rsidRPr="00D50536">
        <w:rPr>
          <w:rFonts w:ascii="Times New Roman" w:hAnsi="Times New Roman" w:cs="Times New Roman"/>
        </w:rPr>
        <w:t>Dz. </w:t>
      </w:r>
      <w:r w:rsidR="007165D7" w:rsidRPr="00D50536">
        <w:rPr>
          <w:rFonts w:ascii="Times New Roman" w:hAnsi="Times New Roman" w:cs="Times New Roman"/>
        </w:rPr>
        <w:t>U. z 2023 r. poz. 1478</w:t>
      </w:r>
      <w:r w:rsidR="009F56DA" w:rsidRPr="00D50536">
        <w:rPr>
          <w:rFonts w:ascii="Times New Roman" w:hAnsi="Times New Roman" w:cs="Times New Roman"/>
        </w:rPr>
        <w:t xml:space="preserve"> z późn. zm.</w:t>
      </w:r>
      <w:r w:rsidR="00886342" w:rsidRPr="00D50536">
        <w:rPr>
          <w:rFonts w:ascii="Times New Roman" w:hAnsi="Times New Roman" w:cs="Times New Roman"/>
        </w:rPr>
        <w:t>)</w:t>
      </w:r>
      <w:r w:rsidR="00EE5A7B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>oraz rozporządzenia</w:t>
      </w:r>
      <w:r w:rsidR="00EE5A7B" w:rsidRPr="00D50536">
        <w:rPr>
          <w:rFonts w:ascii="Times New Roman" w:hAnsi="Times New Roman" w:cs="Times New Roman"/>
        </w:rPr>
        <w:t xml:space="preserve"> Ministra Gospodarki Morskiej i </w:t>
      </w:r>
      <w:r w:rsidRPr="00D50536">
        <w:rPr>
          <w:rFonts w:ascii="Times New Roman" w:hAnsi="Times New Roman" w:cs="Times New Roman"/>
        </w:rPr>
        <w:t>Żeglugi Śródlądowej z dnia 27 lipca 2018 r. w sprawie</w:t>
      </w:r>
      <w:r w:rsidR="00EE5A7B" w:rsidRPr="00D50536">
        <w:rPr>
          <w:rFonts w:ascii="Times New Roman" w:hAnsi="Times New Roman" w:cs="Times New Roman"/>
        </w:rPr>
        <w:t xml:space="preserve"> sposobu wyznaczania obszarów i </w:t>
      </w:r>
      <w:r w:rsidRPr="00D50536">
        <w:rPr>
          <w:rFonts w:ascii="Times New Roman" w:hAnsi="Times New Roman" w:cs="Times New Roman"/>
        </w:rPr>
        <w:t>granic aglomeracji (Dz.U. 2018 poz. 1586).</w:t>
      </w:r>
    </w:p>
    <w:p w14:paraId="14F9E111" w14:textId="77777777" w:rsidR="00FA6C97" w:rsidRPr="00D50536" w:rsidRDefault="00FA6C97" w:rsidP="00FA6C97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Wprowadzane zmiany obejmują:</w:t>
      </w:r>
    </w:p>
    <w:p w14:paraId="513C0F88" w14:textId="047CEC4A" w:rsidR="00FA6C97" w:rsidRPr="00D50536" w:rsidRDefault="009D12C0" w:rsidP="00FA6C97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</w:t>
      </w:r>
      <w:r w:rsidR="0019096D" w:rsidRPr="00D50536">
        <w:rPr>
          <w:rFonts w:ascii="Times New Roman" w:hAnsi="Times New Roman" w:cs="Times New Roman"/>
        </w:rPr>
        <w:t xml:space="preserve">) </w:t>
      </w:r>
      <w:r w:rsidR="00E1639A" w:rsidRPr="00D50536">
        <w:rPr>
          <w:rFonts w:ascii="Times New Roman" w:hAnsi="Times New Roman" w:cs="Times New Roman"/>
        </w:rPr>
        <w:t>w</w:t>
      </w:r>
      <w:r w:rsidR="00FA6C97" w:rsidRPr="00D50536">
        <w:rPr>
          <w:rFonts w:ascii="Times New Roman" w:hAnsi="Times New Roman" w:cs="Times New Roman"/>
        </w:rPr>
        <w:t xml:space="preserve">łączenie w obszar i granice aglomeracji </w:t>
      </w:r>
      <w:r w:rsidR="00E1639A" w:rsidRPr="00D50536">
        <w:rPr>
          <w:rFonts w:ascii="Times New Roman" w:hAnsi="Times New Roman" w:cs="Times New Roman"/>
        </w:rPr>
        <w:t>Łagów</w:t>
      </w:r>
      <w:r w:rsidR="00FA6C97" w:rsidRPr="00D50536">
        <w:rPr>
          <w:rFonts w:ascii="Times New Roman" w:hAnsi="Times New Roman" w:cs="Times New Roman"/>
        </w:rPr>
        <w:t xml:space="preserve"> nier</w:t>
      </w:r>
      <w:r w:rsidR="00EE5A7B" w:rsidRPr="00D50536">
        <w:rPr>
          <w:rFonts w:ascii="Times New Roman" w:hAnsi="Times New Roman" w:cs="Times New Roman"/>
        </w:rPr>
        <w:t xml:space="preserve">uchomości, które od 2020 r. zostały </w:t>
      </w:r>
      <w:r w:rsidR="00FA6C97" w:rsidRPr="00D50536">
        <w:rPr>
          <w:rFonts w:ascii="Times New Roman" w:hAnsi="Times New Roman" w:cs="Times New Roman"/>
        </w:rPr>
        <w:t xml:space="preserve">podłączone do </w:t>
      </w:r>
      <w:r w:rsidR="00AF298B" w:rsidRPr="00D50536">
        <w:rPr>
          <w:rFonts w:ascii="Times New Roman" w:hAnsi="Times New Roman" w:cs="Times New Roman"/>
        </w:rPr>
        <w:t>sieci kanalizacji sanitarnej</w:t>
      </w:r>
      <w:r w:rsidR="00E1639A" w:rsidRPr="00D50536">
        <w:rPr>
          <w:rFonts w:ascii="Times New Roman" w:hAnsi="Times New Roman" w:cs="Times New Roman"/>
        </w:rPr>
        <w:t>;</w:t>
      </w:r>
    </w:p>
    <w:p w14:paraId="6215A763" w14:textId="2E869032" w:rsidR="00C06503" w:rsidRPr="00D50536" w:rsidRDefault="009D12C0" w:rsidP="00E1639A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</w:t>
      </w:r>
      <w:r w:rsidR="00E1639A" w:rsidRPr="00D50536">
        <w:rPr>
          <w:rFonts w:ascii="Times New Roman" w:hAnsi="Times New Roman" w:cs="Times New Roman"/>
        </w:rPr>
        <w:t>) w</w:t>
      </w:r>
      <w:r w:rsidR="00D248BA" w:rsidRPr="00D50536">
        <w:rPr>
          <w:rFonts w:ascii="Times New Roman" w:hAnsi="Times New Roman" w:cs="Times New Roman"/>
        </w:rPr>
        <w:t xml:space="preserve">yłączenie z granic aglomeracji </w:t>
      </w:r>
      <w:r w:rsidR="00F8339A" w:rsidRPr="00D50536">
        <w:rPr>
          <w:rFonts w:ascii="Times New Roman" w:hAnsi="Times New Roman" w:cs="Times New Roman"/>
        </w:rPr>
        <w:t xml:space="preserve">części </w:t>
      </w:r>
      <w:r w:rsidRPr="00D50536">
        <w:rPr>
          <w:rFonts w:ascii="Times New Roman" w:hAnsi="Times New Roman" w:cs="Times New Roman"/>
        </w:rPr>
        <w:t xml:space="preserve">nieruchomości </w:t>
      </w:r>
      <w:r w:rsidR="00F8339A" w:rsidRPr="00D50536">
        <w:rPr>
          <w:rFonts w:ascii="Times New Roman" w:hAnsi="Times New Roman" w:cs="Times New Roman"/>
        </w:rPr>
        <w:t>odprowadzających ścieki do zbiorników bezodpływowych</w:t>
      </w:r>
      <w:r w:rsidR="00DA4CEF" w:rsidRPr="00D50536">
        <w:rPr>
          <w:rFonts w:ascii="Times New Roman" w:hAnsi="Times New Roman" w:cs="Times New Roman"/>
        </w:rPr>
        <w:t xml:space="preserve"> oraz wyłączenie wszystkich nieruchomości odprowadzających ścieki do przydomowych oczyszczalni ścieków</w:t>
      </w:r>
      <w:r w:rsidR="00E1639A" w:rsidRPr="00D50536">
        <w:rPr>
          <w:rFonts w:ascii="Times New Roman" w:hAnsi="Times New Roman" w:cs="Times New Roman"/>
        </w:rPr>
        <w:t xml:space="preserve"> – n</w:t>
      </w:r>
      <w:r w:rsidR="00F8339A" w:rsidRPr="00D50536">
        <w:rPr>
          <w:rFonts w:ascii="Times New Roman" w:hAnsi="Times New Roman" w:cs="Times New Roman"/>
        </w:rPr>
        <w:t>ier</w:t>
      </w:r>
      <w:r w:rsidR="00E1639A" w:rsidRPr="00D50536">
        <w:rPr>
          <w:rFonts w:ascii="Times New Roman" w:hAnsi="Times New Roman" w:cs="Times New Roman"/>
        </w:rPr>
        <w:t>uchomości, które są wyłączane z </w:t>
      </w:r>
      <w:r w:rsidR="00F8339A" w:rsidRPr="00D50536">
        <w:rPr>
          <w:rFonts w:ascii="Times New Roman" w:hAnsi="Times New Roman" w:cs="Times New Roman"/>
        </w:rPr>
        <w:t xml:space="preserve">obszaru aglomeracji </w:t>
      </w:r>
      <w:r w:rsidR="00E1639A" w:rsidRPr="00D50536">
        <w:rPr>
          <w:rFonts w:ascii="Times New Roman" w:hAnsi="Times New Roman" w:cs="Times New Roman"/>
        </w:rPr>
        <w:t>Łagów</w:t>
      </w:r>
      <w:r w:rsidR="00770AAE" w:rsidRPr="00D50536">
        <w:rPr>
          <w:rFonts w:ascii="Times New Roman" w:hAnsi="Times New Roman" w:cs="Times New Roman"/>
        </w:rPr>
        <w:t xml:space="preserve"> </w:t>
      </w:r>
      <w:r w:rsidR="00F8339A" w:rsidRPr="00D50536">
        <w:rPr>
          <w:rFonts w:ascii="Times New Roman" w:hAnsi="Times New Roman" w:cs="Times New Roman"/>
        </w:rPr>
        <w:t>niniejszą uchwałą,</w:t>
      </w:r>
      <w:r w:rsidR="00E1639A" w:rsidRPr="00D50536">
        <w:rPr>
          <w:rFonts w:ascii="Times New Roman" w:hAnsi="Times New Roman" w:cs="Times New Roman"/>
        </w:rPr>
        <w:t xml:space="preserve"> będą zagospodarowywać ścieki w </w:t>
      </w:r>
      <w:r w:rsidR="00F8339A" w:rsidRPr="00D50536">
        <w:rPr>
          <w:rFonts w:ascii="Times New Roman" w:hAnsi="Times New Roman" w:cs="Times New Roman"/>
        </w:rPr>
        <w:t>dotychczasowy sposób, tj. odprowadzać je do szczelnych zbiorników bezodpływowych</w:t>
      </w:r>
      <w:r w:rsidR="00E1639A" w:rsidRPr="00D50536">
        <w:rPr>
          <w:rFonts w:ascii="Times New Roman" w:hAnsi="Times New Roman" w:cs="Times New Roman"/>
        </w:rPr>
        <w:t xml:space="preserve"> i </w:t>
      </w:r>
      <w:r w:rsidR="00236836" w:rsidRPr="00D50536">
        <w:rPr>
          <w:rFonts w:ascii="Times New Roman" w:hAnsi="Times New Roman" w:cs="Times New Roman"/>
        </w:rPr>
        <w:t>przydomowych oczyszczalni ścieków</w:t>
      </w:r>
      <w:r w:rsidR="00F8339A" w:rsidRPr="00D50536">
        <w:rPr>
          <w:rFonts w:ascii="Times New Roman" w:hAnsi="Times New Roman" w:cs="Times New Roman"/>
        </w:rPr>
        <w:t xml:space="preserve">. Nieczystości ciekłe będą odbierane przez wyspecjalizowane do tego podmioty, posiadające zezwolenie na prowadzenie tego typu działalności na terenie </w:t>
      </w:r>
      <w:r w:rsidR="00E1639A" w:rsidRPr="00D50536">
        <w:rPr>
          <w:rFonts w:ascii="Times New Roman" w:hAnsi="Times New Roman" w:cs="Times New Roman"/>
        </w:rPr>
        <w:t>Miasta i Gminy Łagów</w:t>
      </w:r>
      <w:r w:rsidR="005A4161" w:rsidRPr="00D50536">
        <w:rPr>
          <w:rFonts w:ascii="Times New Roman" w:hAnsi="Times New Roman" w:cs="Times New Roman"/>
        </w:rPr>
        <w:t xml:space="preserve"> i </w:t>
      </w:r>
      <w:r w:rsidR="00F8339A" w:rsidRPr="00D50536">
        <w:rPr>
          <w:rFonts w:ascii="Times New Roman" w:hAnsi="Times New Roman" w:cs="Times New Roman"/>
        </w:rPr>
        <w:t xml:space="preserve">odwożone </w:t>
      </w:r>
      <w:r w:rsidR="00CA65AC" w:rsidRPr="00D50536">
        <w:rPr>
          <w:rFonts w:ascii="Times New Roman" w:hAnsi="Times New Roman" w:cs="Times New Roman"/>
        </w:rPr>
        <w:t xml:space="preserve">do oczyszczalni </w:t>
      </w:r>
      <w:r w:rsidR="00E1639A" w:rsidRPr="00D50536">
        <w:rPr>
          <w:rFonts w:ascii="Times New Roman" w:hAnsi="Times New Roman" w:cs="Times New Roman"/>
        </w:rPr>
        <w:t>ścieków w Łagowie</w:t>
      </w:r>
      <w:r w:rsidR="00236836" w:rsidRPr="00D50536">
        <w:rPr>
          <w:rFonts w:ascii="Times New Roman" w:hAnsi="Times New Roman" w:cs="Times New Roman"/>
        </w:rPr>
        <w:t>.</w:t>
      </w:r>
      <w:r w:rsidR="00E1639A" w:rsidRPr="00D50536">
        <w:rPr>
          <w:rFonts w:ascii="Times New Roman" w:hAnsi="Times New Roman" w:cs="Times New Roman"/>
        </w:rPr>
        <w:t xml:space="preserve"> </w:t>
      </w:r>
      <w:r w:rsidR="004F203A" w:rsidRPr="00D50536">
        <w:rPr>
          <w:rFonts w:ascii="Times New Roman" w:hAnsi="Times New Roman" w:cs="Times New Roman"/>
        </w:rPr>
        <w:t>Dla obszarów wyłączanych z </w:t>
      </w:r>
      <w:r w:rsidR="00C06503" w:rsidRPr="00D50536">
        <w:rPr>
          <w:rFonts w:ascii="Times New Roman" w:hAnsi="Times New Roman" w:cs="Times New Roman"/>
        </w:rPr>
        <w:t xml:space="preserve">aglomeracji nie były pozyskiwane środki finansowe, o których mowa w art. 87 ust. 8 pkt 2 ustawy Prawo wodne (Dz. U. z 2023 r. poz. 1478 </w:t>
      </w:r>
      <w:r w:rsidR="00E1639A" w:rsidRPr="00D50536">
        <w:rPr>
          <w:rFonts w:ascii="Times New Roman" w:hAnsi="Times New Roman" w:cs="Times New Roman"/>
        </w:rPr>
        <w:t>z późn. zm.);</w:t>
      </w:r>
    </w:p>
    <w:p w14:paraId="049B5C0A" w14:textId="4BE9E27E" w:rsidR="00D248BA" w:rsidRPr="00D50536" w:rsidRDefault="00236836" w:rsidP="00E1639A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c</w:t>
      </w:r>
      <w:r w:rsidR="00D248BA" w:rsidRPr="00D50536">
        <w:rPr>
          <w:rFonts w:ascii="Times New Roman" w:hAnsi="Times New Roman" w:cs="Times New Roman"/>
        </w:rPr>
        <w:t xml:space="preserve">) </w:t>
      </w:r>
      <w:r w:rsidR="00E1639A" w:rsidRPr="00D50536">
        <w:rPr>
          <w:rFonts w:ascii="Times New Roman" w:hAnsi="Times New Roman" w:cs="Times New Roman"/>
        </w:rPr>
        <w:t>z</w:t>
      </w:r>
      <w:r w:rsidR="0019096D" w:rsidRPr="00D50536">
        <w:rPr>
          <w:rFonts w:ascii="Times New Roman" w:hAnsi="Times New Roman" w:cs="Times New Roman"/>
        </w:rPr>
        <w:t>aktualizowanie</w:t>
      </w:r>
      <w:r w:rsidR="00F13E4F" w:rsidRPr="00D50536">
        <w:rPr>
          <w:rFonts w:ascii="Times New Roman" w:hAnsi="Times New Roman" w:cs="Times New Roman"/>
        </w:rPr>
        <w:t xml:space="preserve"> liczb</w:t>
      </w:r>
      <w:r w:rsidR="0019096D" w:rsidRPr="00D50536">
        <w:rPr>
          <w:rFonts w:ascii="Times New Roman" w:hAnsi="Times New Roman" w:cs="Times New Roman"/>
        </w:rPr>
        <w:t>y</w:t>
      </w:r>
      <w:r w:rsidR="00E1639A" w:rsidRPr="00D50536">
        <w:rPr>
          <w:rFonts w:ascii="Times New Roman" w:hAnsi="Times New Roman" w:cs="Times New Roman"/>
        </w:rPr>
        <w:t xml:space="preserve"> mieszkańców aglomeracji – z</w:t>
      </w:r>
      <w:r w:rsidR="00F13E4F" w:rsidRPr="00D50536">
        <w:rPr>
          <w:rFonts w:ascii="Times New Roman" w:hAnsi="Times New Roman" w:cs="Times New Roman"/>
        </w:rPr>
        <w:t>miany w liczbie</w:t>
      </w:r>
      <w:r w:rsidR="004F203A" w:rsidRPr="00D50536">
        <w:rPr>
          <w:rFonts w:ascii="Times New Roman" w:hAnsi="Times New Roman" w:cs="Times New Roman"/>
        </w:rPr>
        <w:t xml:space="preserve"> mieszkańców aglomeracji oraz w </w:t>
      </w:r>
      <w:r w:rsidR="00F13E4F" w:rsidRPr="00D50536">
        <w:rPr>
          <w:rFonts w:ascii="Times New Roman" w:hAnsi="Times New Roman" w:cs="Times New Roman"/>
        </w:rPr>
        <w:t xml:space="preserve">sposobie ich obsługi w zakresie gospodarki ściekowej były spowodowane </w:t>
      </w:r>
      <w:r w:rsidR="009D12C0" w:rsidRPr="00D50536">
        <w:rPr>
          <w:rFonts w:ascii="Times New Roman" w:hAnsi="Times New Roman" w:cs="Times New Roman"/>
        </w:rPr>
        <w:t>zmianami demograficznymi</w:t>
      </w:r>
      <w:r w:rsidR="00F13E4F" w:rsidRPr="00D50536">
        <w:rPr>
          <w:rFonts w:ascii="Times New Roman" w:hAnsi="Times New Roman" w:cs="Times New Roman"/>
        </w:rPr>
        <w:t xml:space="preserve"> oraz uzupełnieniem ewide</w:t>
      </w:r>
      <w:r w:rsidR="00FF33B0" w:rsidRPr="00D50536">
        <w:rPr>
          <w:rFonts w:ascii="Times New Roman" w:hAnsi="Times New Roman" w:cs="Times New Roman"/>
        </w:rPr>
        <w:t>ncji zbiorników bezodpływowych</w:t>
      </w:r>
      <w:r w:rsidR="00E1639A" w:rsidRPr="00D50536">
        <w:rPr>
          <w:rFonts w:ascii="Times New Roman" w:hAnsi="Times New Roman" w:cs="Times New Roman"/>
        </w:rPr>
        <w:t xml:space="preserve"> i </w:t>
      </w:r>
      <w:r w:rsidR="00DF7A63" w:rsidRPr="00D50536">
        <w:rPr>
          <w:rFonts w:ascii="Times New Roman" w:hAnsi="Times New Roman" w:cs="Times New Roman"/>
        </w:rPr>
        <w:t>przydomowych oczyszczalni</w:t>
      </w:r>
      <w:r w:rsidR="005A4161" w:rsidRPr="00D50536">
        <w:rPr>
          <w:rFonts w:ascii="Times New Roman" w:hAnsi="Times New Roman" w:cs="Times New Roman"/>
        </w:rPr>
        <w:t xml:space="preserve"> ścieków</w:t>
      </w:r>
      <w:r w:rsidR="00DF7A63" w:rsidRPr="00D50536">
        <w:rPr>
          <w:rFonts w:ascii="Times New Roman" w:hAnsi="Times New Roman" w:cs="Times New Roman"/>
        </w:rPr>
        <w:t xml:space="preserve">. </w:t>
      </w:r>
      <w:r w:rsidR="00F13E4F" w:rsidRPr="00D50536">
        <w:rPr>
          <w:rFonts w:ascii="Times New Roman" w:hAnsi="Times New Roman" w:cs="Times New Roman"/>
        </w:rPr>
        <w:t>Na liczbę mieszkańców aglomeracji miała wpływ także zmia</w:t>
      </w:r>
      <w:r w:rsidR="00E1639A" w:rsidRPr="00D50536">
        <w:rPr>
          <w:rFonts w:ascii="Times New Roman" w:hAnsi="Times New Roman" w:cs="Times New Roman"/>
        </w:rPr>
        <w:t>na granic i obszaru aglomeracji;</w:t>
      </w:r>
    </w:p>
    <w:p w14:paraId="57268B7A" w14:textId="12F4DF67" w:rsidR="009D12C0" w:rsidRPr="00D50536" w:rsidRDefault="00236836" w:rsidP="00FA6C97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d</w:t>
      </w:r>
      <w:r w:rsidR="00E1639A" w:rsidRPr="00D50536">
        <w:rPr>
          <w:rFonts w:ascii="Times New Roman" w:hAnsi="Times New Roman" w:cs="Times New Roman"/>
        </w:rPr>
        <w:t>) z</w:t>
      </w:r>
      <w:r w:rsidR="0019096D" w:rsidRPr="00D50536">
        <w:rPr>
          <w:rFonts w:ascii="Times New Roman" w:hAnsi="Times New Roman" w:cs="Times New Roman"/>
        </w:rPr>
        <w:t>aktualizowanie</w:t>
      </w:r>
      <w:r w:rsidR="00F13E4F" w:rsidRPr="00D50536">
        <w:rPr>
          <w:rFonts w:ascii="Times New Roman" w:hAnsi="Times New Roman" w:cs="Times New Roman"/>
        </w:rPr>
        <w:t xml:space="preserve"> liczb</w:t>
      </w:r>
      <w:r w:rsidR="0019096D" w:rsidRPr="00D50536">
        <w:rPr>
          <w:rFonts w:ascii="Times New Roman" w:hAnsi="Times New Roman" w:cs="Times New Roman"/>
        </w:rPr>
        <w:t>y</w:t>
      </w:r>
      <w:r w:rsidR="00F13E4F" w:rsidRPr="00D50536">
        <w:rPr>
          <w:rFonts w:ascii="Times New Roman" w:hAnsi="Times New Roman" w:cs="Times New Roman"/>
        </w:rPr>
        <w:t xml:space="preserve"> osób czasow</w:t>
      </w:r>
      <w:r w:rsidR="00E1639A" w:rsidRPr="00D50536">
        <w:rPr>
          <w:rFonts w:ascii="Times New Roman" w:hAnsi="Times New Roman" w:cs="Times New Roman"/>
        </w:rPr>
        <w:t>o przebywających w aglomeracji;</w:t>
      </w:r>
    </w:p>
    <w:p w14:paraId="0F12A8C7" w14:textId="5D7287C0" w:rsidR="00783017" w:rsidRPr="00D50536" w:rsidRDefault="00E1639A" w:rsidP="00783017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e) z</w:t>
      </w:r>
      <w:r w:rsidR="00783017" w:rsidRPr="00D50536">
        <w:rPr>
          <w:rFonts w:ascii="Times New Roman" w:hAnsi="Times New Roman" w:cs="Times New Roman"/>
        </w:rPr>
        <w:t>aktualizowanie informacji o długości sie</w:t>
      </w:r>
      <w:r w:rsidR="00946EA7" w:rsidRPr="00D50536">
        <w:rPr>
          <w:rFonts w:ascii="Times New Roman" w:hAnsi="Times New Roman" w:cs="Times New Roman"/>
        </w:rPr>
        <w:t>ci kanalizacyjnej w aglomeracji – w sprawozdaniu z realizacji KPOŚK za 2023 r. jako długość sieci kanalizacji sanitarnej w aglomeracji wskazano całkowitą długość sieci kanalizacji sanitarnej w gminie. Długość sieci kanalizacji sanitarnej w aglomeracji Łagów powinna być mniejsza, niż długość sieci kanalizacji sanitarnej w gminie, ponieważ sieć kanalizacyjna występuje również poza obszarem aglomeracji</w:t>
      </w:r>
      <w:r w:rsidR="00824FC6" w:rsidRPr="00D50536">
        <w:rPr>
          <w:rFonts w:ascii="Times New Roman" w:hAnsi="Times New Roman" w:cs="Times New Roman"/>
        </w:rPr>
        <w:t xml:space="preserve"> – w części miejscowości Lechówek. Część miejs</w:t>
      </w:r>
      <w:r w:rsidR="004F203A" w:rsidRPr="00D50536">
        <w:rPr>
          <w:rFonts w:ascii="Times New Roman" w:hAnsi="Times New Roman" w:cs="Times New Roman"/>
        </w:rPr>
        <w:t>cowości Lechówek znajduje się w </w:t>
      </w:r>
      <w:r w:rsidR="00824FC6" w:rsidRPr="00D50536">
        <w:rPr>
          <w:rFonts w:ascii="Times New Roman" w:hAnsi="Times New Roman" w:cs="Times New Roman"/>
        </w:rPr>
        <w:t xml:space="preserve">obszarze aglomeracji Łagów, druga część znajduje się w obszarze aglomeracji </w:t>
      </w:r>
      <w:r w:rsidR="009B2157" w:rsidRPr="00D50536">
        <w:rPr>
          <w:rFonts w:ascii="Times New Roman" w:hAnsi="Times New Roman" w:cs="Times New Roman"/>
        </w:rPr>
        <w:t>Napęków (uchwała nr XXVI/199/20 Rady Gminy Bieliny z dnia 30 grudnia 2020 r. w sprawie wyznaczenia obszaru i granic aglomeracji Napęków; Dz. Urz. Woj. Świętokrzyskiego z 2021 r. poz. 63). Budowa sieci kanalizacji sanitarnej w miejscowości Lechówek w aglomeracji Napęków była realizowana w ramach projektu „Uporządkowanie gospodarki wodno-ściekowej w otulinie Cisowsko-Orłowińskiego Parku Krajobrazowego na terenie gminy Bieliny i Łagów”, przy współfinansowaniu ze środków RPO Województwa Świętokrzyskiego na lata 2014 – 2020. Inwestycja została zrealizowana w latach 2022 – 2023;</w:t>
      </w:r>
    </w:p>
    <w:p w14:paraId="19C6EDC1" w14:textId="2F826371" w:rsidR="003F4F8D" w:rsidRPr="00D50536" w:rsidRDefault="00E1639A" w:rsidP="00FA6C97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f) z</w:t>
      </w:r>
      <w:r w:rsidR="003F4F8D" w:rsidRPr="00D50536">
        <w:rPr>
          <w:rFonts w:ascii="Times New Roman" w:hAnsi="Times New Roman" w:cs="Times New Roman"/>
        </w:rPr>
        <w:t xml:space="preserve">aktualizowanie ilości ścieków powstających na terenie aglomeracji oraz ilości ścieków </w:t>
      </w:r>
      <w:r w:rsidR="004F203A" w:rsidRPr="00D50536">
        <w:rPr>
          <w:rFonts w:ascii="Times New Roman" w:hAnsi="Times New Roman" w:cs="Times New Roman"/>
        </w:rPr>
        <w:t>przyjętych i </w:t>
      </w:r>
      <w:r w:rsidR="007245CC" w:rsidRPr="00D50536">
        <w:rPr>
          <w:rFonts w:ascii="Times New Roman" w:hAnsi="Times New Roman" w:cs="Times New Roman"/>
        </w:rPr>
        <w:t>oc</w:t>
      </w:r>
      <w:r w:rsidRPr="00D50536">
        <w:rPr>
          <w:rFonts w:ascii="Times New Roman" w:hAnsi="Times New Roman" w:cs="Times New Roman"/>
        </w:rPr>
        <w:t>zyszczonych przez oczyszczalnię;</w:t>
      </w:r>
    </w:p>
    <w:p w14:paraId="64C12D8F" w14:textId="55F09D47" w:rsidR="00A838AD" w:rsidRPr="00D50536" w:rsidRDefault="00A838AD" w:rsidP="00FA6C97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lastRenderedPageBreak/>
        <w:t>g) zweryfikowanie i uzupełnienie informacji o ściekach przemysłowych powstających w aglomeracji;</w:t>
      </w:r>
    </w:p>
    <w:p w14:paraId="33DD4019" w14:textId="31601765" w:rsidR="00743CBC" w:rsidRPr="00D50536" w:rsidRDefault="00A838AD" w:rsidP="00743CBC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h</w:t>
      </w:r>
      <w:r w:rsidR="00743CBC" w:rsidRPr="00D50536">
        <w:rPr>
          <w:rFonts w:ascii="Times New Roman" w:hAnsi="Times New Roman" w:cs="Times New Roman"/>
        </w:rPr>
        <w:t>) zaktualizowanie informacji o ujęciach wód podziemnych oraz ich strefach ochronnych;</w:t>
      </w:r>
    </w:p>
    <w:p w14:paraId="6AD2D09F" w14:textId="5207A023" w:rsidR="00743CBC" w:rsidRPr="00D50536" w:rsidRDefault="00A838AD" w:rsidP="00743CBC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i</w:t>
      </w:r>
      <w:r w:rsidR="00743CBC" w:rsidRPr="00D50536">
        <w:rPr>
          <w:rFonts w:ascii="Times New Roman" w:hAnsi="Times New Roman" w:cs="Times New Roman"/>
        </w:rPr>
        <w:t xml:space="preserve">) zaktualizowanie informacji o formach ochrony przyrody, o których mowa w </w:t>
      </w:r>
      <w:r w:rsidRPr="00D50536">
        <w:rPr>
          <w:rFonts w:ascii="Times New Roman" w:hAnsi="Times New Roman" w:cs="Times New Roman"/>
        </w:rPr>
        <w:t>ustawie z dnia 16 kwietnia 2004 </w:t>
      </w:r>
      <w:r w:rsidR="00743CBC" w:rsidRPr="00D50536">
        <w:rPr>
          <w:rFonts w:ascii="Times New Roman" w:hAnsi="Times New Roman" w:cs="Times New Roman"/>
        </w:rPr>
        <w:t>r. o ochronie przyrody (Dz. U. z 2023 r. poz. 1336 z późn. zm.) – w związ</w:t>
      </w:r>
      <w:r w:rsidR="004F203A" w:rsidRPr="00D50536">
        <w:rPr>
          <w:rFonts w:ascii="Times New Roman" w:hAnsi="Times New Roman" w:cs="Times New Roman"/>
        </w:rPr>
        <w:t>ku ze zmianą przebiegu granic i </w:t>
      </w:r>
      <w:r w:rsidR="00743CBC" w:rsidRPr="00D50536">
        <w:rPr>
          <w:rFonts w:ascii="Times New Roman" w:hAnsi="Times New Roman" w:cs="Times New Roman"/>
        </w:rPr>
        <w:t>obszaru aglomeracji Łagów w obszarze aglomeracji nie znajduje się już jednoobiektowy pomnik p</w:t>
      </w:r>
      <w:r w:rsidR="004F203A" w:rsidRPr="00D50536">
        <w:rPr>
          <w:rFonts w:ascii="Times New Roman" w:hAnsi="Times New Roman" w:cs="Times New Roman"/>
        </w:rPr>
        <w:t>rzyrody w </w:t>
      </w:r>
      <w:r w:rsidR="00743CBC" w:rsidRPr="00D50536">
        <w:rPr>
          <w:rFonts w:ascii="Times New Roman" w:hAnsi="Times New Roman" w:cs="Times New Roman"/>
        </w:rPr>
        <w:t>postaci odsłonięcia geologicznego: zarządzenie nr 23/87 Wojewody K</w:t>
      </w:r>
      <w:r w:rsidR="004F203A" w:rsidRPr="00D50536">
        <w:rPr>
          <w:rFonts w:ascii="Times New Roman" w:hAnsi="Times New Roman" w:cs="Times New Roman"/>
        </w:rPr>
        <w:t>ieleckiego z dn. 2.10.1987 r. w </w:t>
      </w:r>
      <w:r w:rsidR="00743CBC" w:rsidRPr="00D50536">
        <w:rPr>
          <w:rFonts w:ascii="Times New Roman" w:hAnsi="Times New Roman" w:cs="Times New Roman"/>
        </w:rPr>
        <w:t>sprawie uznania za pomniki przyrody (Dz. Urz. Woj. Kieleckiego z 1987r. Nr 19. poz. 223) oraz: rozporządzenie nr 6/94 Wojewody Kieleckiego z dn. 20.06.1994 r. zmieniające zarządzenie w sprawie uznania za pomniki przyrody (Dz. Urz. Woj. Kieleckiego z dn. 30.08.1994 r. Nr 8, poz. 54), rozporządzenie nr 7/94 Wojewody Kieleckiego z dn.4.08.1994 r. zmieniające zarządzenie w sprawie uznania za pomniki przyr</w:t>
      </w:r>
      <w:r w:rsidR="004F203A" w:rsidRPr="00D50536">
        <w:rPr>
          <w:rFonts w:ascii="Times New Roman" w:hAnsi="Times New Roman" w:cs="Times New Roman"/>
        </w:rPr>
        <w:t>ody (Dz. </w:t>
      </w:r>
      <w:r w:rsidR="00743CBC" w:rsidRPr="00D50536">
        <w:rPr>
          <w:rFonts w:ascii="Times New Roman" w:hAnsi="Times New Roman" w:cs="Times New Roman"/>
        </w:rPr>
        <w:t>Urz. Woj. Kieleckiego z dn. 30.08.1994 r. Nr 8, poz. 55), który był zlokalizowany w miejscowości Łagów.</w:t>
      </w:r>
    </w:p>
    <w:p w14:paraId="7F9BC253" w14:textId="71DCF663" w:rsidR="00650359" w:rsidRPr="00D50536" w:rsidRDefault="006C6E6D" w:rsidP="00650359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Granice aglomeracji </w:t>
      </w:r>
      <w:r w:rsidR="00874C97" w:rsidRPr="00D50536">
        <w:rPr>
          <w:rFonts w:ascii="Times New Roman" w:hAnsi="Times New Roman" w:cs="Times New Roman"/>
        </w:rPr>
        <w:t xml:space="preserve">w większości </w:t>
      </w:r>
      <w:r w:rsidRPr="00D50536">
        <w:rPr>
          <w:rFonts w:ascii="Times New Roman" w:hAnsi="Times New Roman" w:cs="Times New Roman"/>
        </w:rPr>
        <w:t>przebiegają po zewnętrznych granicach działek ewidencyjnych wc</w:t>
      </w:r>
      <w:r w:rsidR="0041350B" w:rsidRPr="00D50536">
        <w:rPr>
          <w:rFonts w:ascii="Times New Roman" w:hAnsi="Times New Roman" w:cs="Times New Roman"/>
        </w:rPr>
        <w:t>hodzących w obszar aglomeracji.</w:t>
      </w:r>
      <w:r w:rsidR="00874C97" w:rsidRPr="00D50536">
        <w:rPr>
          <w:rFonts w:ascii="Times New Roman" w:hAnsi="Times New Roman" w:cs="Times New Roman"/>
        </w:rPr>
        <w:t xml:space="preserve"> Działki, których obszar tylko częściowo znajduje się w granicach aglomeracji </w:t>
      </w:r>
      <w:r w:rsidR="00743CBC" w:rsidRPr="00D50536">
        <w:rPr>
          <w:rFonts w:ascii="Times New Roman" w:hAnsi="Times New Roman" w:cs="Times New Roman"/>
        </w:rPr>
        <w:t>Łagów</w:t>
      </w:r>
      <w:r w:rsidR="00FD188C" w:rsidRPr="00D50536">
        <w:rPr>
          <w:rFonts w:ascii="Times New Roman" w:hAnsi="Times New Roman" w:cs="Times New Roman"/>
        </w:rPr>
        <w:t>, wymienione są w załączniku nr </w:t>
      </w:r>
      <w:r w:rsidR="00874C97" w:rsidRPr="00D50536">
        <w:rPr>
          <w:rFonts w:ascii="Times New Roman" w:hAnsi="Times New Roman" w:cs="Times New Roman"/>
        </w:rPr>
        <w:t>2.</w:t>
      </w:r>
    </w:p>
    <w:p w14:paraId="157AF9B8" w14:textId="1018EDF1" w:rsidR="0060011B" w:rsidRPr="00D50536" w:rsidRDefault="00F108C1" w:rsidP="003A68F8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Projekt uchwały </w:t>
      </w:r>
      <w:r w:rsidR="00713D73" w:rsidRPr="00D50536">
        <w:rPr>
          <w:rFonts w:ascii="Times New Roman" w:hAnsi="Times New Roman" w:cs="Times New Roman"/>
        </w:rPr>
        <w:t>zmieniającej uchwałę</w:t>
      </w:r>
      <w:r w:rsidRPr="00D50536">
        <w:rPr>
          <w:rFonts w:ascii="Times New Roman" w:hAnsi="Times New Roman" w:cs="Times New Roman"/>
        </w:rPr>
        <w:t xml:space="preserve"> nr </w:t>
      </w:r>
      <w:r w:rsidR="00E1639A" w:rsidRPr="00D50536">
        <w:rPr>
          <w:rFonts w:ascii="Times New Roman" w:hAnsi="Times New Roman" w:cs="Times New Roman"/>
        </w:rPr>
        <w:t>XXX/240/20</w:t>
      </w:r>
      <w:r w:rsidR="00713D73" w:rsidRPr="00D50536">
        <w:rPr>
          <w:rFonts w:ascii="Times New Roman" w:hAnsi="Times New Roman" w:cs="Times New Roman"/>
        </w:rPr>
        <w:t xml:space="preserve"> Rady </w:t>
      </w:r>
      <w:r w:rsidR="00CE5093" w:rsidRPr="00D50536">
        <w:rPr>
          <w:rFonts w:ascii="Times New Roman" w:hAnsi="Times New Roman" w:cs="Times New Roman"/>
        </w:rPr>
        <w:t xml:space="preserve">Miejskiej w </w:t>
      </w:r>
      <w:r w:rsidR="00E1639A" w:rsidRPr="00D50536">
        <w:rPr>
          <w:rFonts w:ascii="Times New Roman" w:hAnsi="Times New Roman" w:cs="Times New Roman"/>
        </w:rPr>
        <w:t>Łagowie</w:t>
      </w:r>
      <w:r w:rsidR="00713D73" w:rsidRPr="00D50536">
        <w:rPr>
          <w:rFonts w:ascii="Times New Roman" w:hAnsi="Times New Roman" w:cs="Times New Roman"/>
        </w:rPr>
        <w:t xml:space="preserve"> z </w:t>
      </w:r>
      <w:r w:rsidR="00FD188C" w:rsidRPr="00D50536">
        <w:rPr>
          <w:rFonts w:ascii="Times New Roman" w:hAnsi="Times New Roman" w:cs="Times New Roman"/>
        </w:rPr>
        <w:t xml:space="preserve">dnia </w:t>
      </w:r>
      <w:r w:rsidR="00E1639A" w:rsidRPr="00D50536">
        <w:rPr>
          <w:rFonts w:ascii="Times New Roman" w:hAnsi="Times New Roman" w:cs="Times New Roman"/>
        </w:rPr>
        <w:t>24 listopada</w:t>
      </w:r>
      <w:r w:rsidR="00CE5093" w:rsidRPr="00D50536">
        <w:rPr>
          <w:rFonts w:ascii="Times New Roman" w:hAnsi="Times New Roman" w:cs="Times New Roman"/>
        </w:rPr>
        <w:t xml:space="preserve"> 2020</w:t>
      </w:r>
      <w:r w:rsidR="00FD188C" w:rsidRPr="00D50536">
        <w:rPr>
          <w:rFonts w:ascii="Times New Roman" w:hAnsi="Times New Roman" w:cs="Times New Roman"/>
        </w:rPr>
        <w:t xml:space="preserve"> r. w sprawie wyznaczenia obszaru i granic aglomeracji </w:t>
      </w:r>
      <w:r w:rsidR="00E1639A" w:rsidRPr="00D50536">
        <w:rPr>
          <w:rFonts w:ascii="Times New Roman" w:hAnsi="Times New Roman" w:cs="Times New Roman"/>
        </w:rPr>
        <w:t>Łagów</w:t>
      </w:r>
      <w:r w:rsidR="00CE5093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 xml:space="preserve">został uzgodniony z Dyrektorem Regionalnego Zarządu Gospodarki Wodnej </w:t>
      </w:r>
      <w:r w:rsidR="00CE5093" w:rsidRPr="00D50536">
        <w:rPr>
          <w:rFonts w:ascii="Times New Roman" w:hAnsi="Times New Roman" w:cs="Times New Roman"/>
        </w:rPr>
        <w:t>w Krakowie</w:t>
      </w:r>
      <w:r w:rsidR="00DC095E" w:rsidRPr="00D50536">
        <w:rPr>
          <w:rFonts w:ascii="Times New Roman" w:hAnsi="Times New Roman" w:cs="Times New Roman"/>
        </w:rPr>
        <w:t xml:space="preserve"> oraz z </w:t>
      </w:r>
      <w:r w:rsidRPr="00D50536">
        <w:rPr>
          <w:rFonts w:ascii="Times New Roman" w:hAnsi="Times New Roman" w:cs="Times New Roman"/>
        </w:rPr>
        <w:t xml:space="preserve">Dyrektorem Regionalnej Dyrekcji Ochrony Środowiska </w:t>
      </w:r>
      <w:r w:rsidR="00CE5093" w:rsidRPr="00D50536">
        <w:rPr>
          <w:rFonts w:ascii="Times New Roman" w:hAnsi="Times New Roman" w:cs="Times New Roman"/>
        </w:rPr>
        <w:t xml:space="preserve">w </w:t>
      </w:r>
      <w:r w:rsidR="00E1639A" w:rsidRPr="00D50536">
        <w:rPr>
          <w:rFonts w:ascii="Times New Roman" w:hAnsi="Times New Roman" w:cs="Times New Roman"/>
        </w:rPr>
        <w:t>Kielcach</w:t>
      </w:r>
      <w:r w:rsidR="0041350B" w:rsidRPr="00D50536">
        <w:rPr>
          <w:rFonts w:ascii="Times New Roman" w:hAnsi="Times New Roman" w:cs="Times New Roman"/>
        </w:rPr>
        <w:t>.</w:t>
      </w:r>
    </w:p>
    <w:p w14:paraId="29CABC38" w14:textId="37358C57" w:rsidR="00F92214" w:rsidRPr="00D50536" w:rsidRDefault="00F92214" w:rsidP="0060011B">
      <w:pPr>
        <w:rPr>
          <w:rFonts w:ascii="Times New Roman" w:hAnsi="Times New Roman" w:cs="Times New Roman"/>
        </w:rPr>
      </w:pPr>
    </w:p>
    <w:p w14:paraId="1C55AA51" w14:textId="77777777" w:rsidR="00E80329" w:rsidRPr="00D50536" w:rsidRDefault="00E80329" w:rsidP="0060011B">
      <w:pPr>
        <w:rPr>
          <w:rFonts w:ascii="Times New Roman" w:hAnsi="Times New Roman" w:cs="Times New Roman"/>
        </w:rPr>
      </w:pPr>
    </w:p>
    <w:p w14:paraId="1D73AE8F" w14:textId="77777777" w:rsidR="00E80329" w:rsidRPr="00D50536" w:rsidRDefault="00E80329" w:rsidP="0060011B">
      <w:pPr>
        <w:rPr>
          <w:rFonts w:ascii="Times New Roman" w:hAnsi="Times New Roman" w:cs="Times New Roman"/>
        </w:rPr>
      </w:pPr>
    </w:p>
    <w:p w14:paraId="79FC6236" w14:textId="77777777" w:rsidR="00E80329" w:rsidRPr="00D50536" w:rsidRDefault="00E80329" w:rsidP="0060011B">
      <w:pPr>
        <w:rPr>
          <w:rFonts w:ascii="Times New Roman" w:hAnsi="Times New Roman" w:cs="Times New Roman"/>
        </w:rPr>
      </w:pPr>
    </w:p>
    <w:p w14:paraId="6250AFA5" w14:textId="77777777" w:rsidR="00E80329" w:rsidRPr="00D50536" w:rsidRDefault="00E80329" w:rsidP="0060011B">
      <w:pPr>
        <w:rPr>
          <w:rFonts w:ascii="Times New Roman" w:hAnsi="Times New Roman" w:cs="Times New Roman"/>
        </w:rPr>
      </w:pPr>
    </w:p>
    <w:p w14:paraId="0A32BAD7" w14:textId="77777777" w:rsidR="00082DDB" w:rsidRPr="00D50536" w:rsidRDefault="00082DDB" w:rsidP="0060011B">
      <w:pPr>
        <w:rPr>
          <w:rFonts w:ascii="Times New Roman" w:hAnsi="Times New Roman" w:cs="Times New Roman"/>
        </w:rPr>
      </w:pPr>
    </w:p>
    <w:p w14:paraId="17291EB2" w14:textId="77777777" w:rsidR="00082DDB" w:rsidRPr="00D50536" w:rsidRDefault="00082DDB" w:rsidP="0060011B">
      <w:pPr>
        <w:rPr>
          <w:rFonts w:ascii="Times New Roman" w:hAnsi="Times New Roman" w:cs="Times New Roman"/>
        </w:rPr>
      </w:pPr>
    </w:p>
    <w:p w14:paraId="2EA5722C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1C19D1A3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258C10EA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0971AB6A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68C9C325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1F5040C7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64D1E011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628DDAD8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73C8F79E" w14:textId="77777777" w:rsidR="004F203A" w:rsidRPr="00D50536" w:rsidRDefault="004F203A" w:rsidP="0060011B">
      <w:pPr>
        <w:rPr>
          <w:rFonts w:ascii="Times New Roman" w:hAnsi="Times New Roman" w:cs="Times New Roman"/>
        </w:rPr>
      </w:pPr>
    </w:p>
    <w:p w14:paraId="61A388E8" w14:textId="77777777" w:rsidR="00D614AE" w:rsidRPr="00D50536" w:rsidRDefault="00D614AE" w:rsidP="00D614AE">
      <w:pPr>
        <w:spacing w:after="0"/>
        <w:jc w:val="right"/>
        <w:rPr>
          <w:rFonts w:ascii="Times New Roman" w:hAnsi="Times New Roman" w:cs="Times New Roman"/>
          <w:i/>
        </w:rPr>
      </w:pPr>
      <w:r w:rsidRPr="00D50536">
        <w:rPr>
          <w:rFonts w:ascii="Times New Roman" w:hAnsi="Times New Roman" w:cs="Times New Roman"/>
          <w:i/>
        </w:rPr>
        <w:lastRenderedPageBreak/>
        <w:t>Załącznik nr 1</w:t>
      </w:r>
    </w:p>
    <w:p w14:paraId="59C820F1" w14:textId="19227D6C" w:rsidR="00D614AE" w:rsidRPr="00D50536" w:rsidRDefault="00D614AE" w:rsidP="00D614AE">
      <w:pPr>
        <w:spacing w:after="0"/>
        <w:jc w:val="right"/>
        <w:rPr>
          <w:rFonts w:ascii="Times New Roman" w:hAnsi="Times New Roman" w:cs="Times New Roman"/>
          <w:i/>
        </w:rPr>
      </w:pPr>
      <w:r w:rsidRPr="00D50536">
        <w:rPr>
          <w:rFonts w:ascii="Times New Roman" w:hAnsi="Times New Roman" w:cs="Times New Roman"/>
          <w:i/>
        </w:rPr>
        <w:t>do</w:t>
      </w:r>
      <w:r w:rsidR="00EE48A0" w:rsidRPr="00D50536">
        <w:rPr>
          <w:rFonts w:ascii="Times New Roman" w:hAnsi="Times New Roman" w:cs="Times New Roman"/>
          <w:i/>
        </w:rPr>
        <w:t xml:space="preserve"> U</w:t>
      </w:r>
      <w:r w:rsidRPr="00D50536">
        <w:rPr>
          <w:rFonts w:ascii="Times New Roman" w:hAnsi="Times New Roman" w:cs="Times New Roman"/>
          <w:i/>
        </w:rPr>
        <w:t>chwały nr ………..</w:t>
      </w:r>
    </w:p>
    <w:p w14:paraId="6DA4B6A2" w14:textId="44F2F1BF" w:rsidR="00D614AE" w:rsidRPr="00D50536" w:rsidRDefault="00D614AE" w:rsidP="00D614AE">
      <w:pPr>
        <w:spacing w:after="0"/>
        <w:jc w:val="right"/>
        <w:rPr>
          <w:rFonts w:ascii="Times New Roman" w:hAnsi="Times New Roman" w:cs="Times New Roman"/>
          <w:i/>
        </w:rPr>
      </w:pPr>
      <w:r w:rsidRPr="00D50536">
        <w:rPr>
          <w:rFonts w:ascii="Times New Roman" w:hAnsi="Times New Roman" w:cs="Times New Roman"/>
          <w:i/>
        </w:rPr>
        <w:t xml:space="preserve">Rady </w:t>
      </w:r>
      <w:r w:rsidR="00E80329" w:rsidRPr="00D50536">
        <w:rPr>
          <w:rFonts w:ascii="Times New Roman" w:hAnsi="Times New Roman" w:cs="Times New Roman"/>
          <w:i/>
        </w:rPr>
        <w:t xml:space="preserve">Miejskiej w </w:t>
      </w:r>
      <w:r w:rsidR="00041B18" w:rsidRPr="00D50536">
        <w:rPr>
          <w:rFonts w:ascii="Times New Roman" w:hAnsi="Times New Roman" w:cs="Times New Roman"/>
          <w:i/>
        </w:rPr>
        <w:t>Łagowie</w:t>
      </w:r>
    </w:p>
    <w:p w14:paraId="62FF5312" w14:textId="77777777" w:rsidR="00D614AE" w:rsidRPr="00D50536" w:rsidRDefault="00D614AE" w:rsidP="00D614AE">
      <w:pPr>
        <w:spacing w:after="0"/>
        <w:jc w:val="right"/>
        <w:rPr>
          <w:rFonts w:ascii="Times New Roman" w:hAnsi="Times New Roman" w:cs="Times New Roman"/>
          <w:i/>
        </w:rPr>
      </w:pPr>
      <w:r w:rsidRPr="00D50536">
        <w:rPr>
          <w:rFonts w:ascii="Times New Roman" w:hAnsi="Times New Roman" w:cs="Times New Roman"/>
          <w:i/>
        </w:rPr>
        <w:t>z dnia ………………</w:t>
      </w:r>
    </w:p>
    <w:p w14:paraId="03FFE51C" w14:textId="15D478CD" w:rsidR="000F73F4" w:rsidRPr="00D50536" w:rsidRDefault="000F73F4" w:rsidP="00D614AE">
      <w:pPr>
        <w:spacing w:after="0"/>
        <w:jc w:val="right"/>
        <w:rPr>
          <w:rFonts w:ascii="Times New Roman" w:hAnsi="Times New Roman" w:cs="Times New Roman"/>
          <w:i/>
        </w:rPr>
      </w:pPr>
      <w:r w:rsidRPr="00D50536">
        <w:rPr>
          <w:rFonts w:ascii="Times New Roman" w:hAnsi="Times New Roman" w:cs="Times New Roman"/>
          <w:i/>
        </w:rPr>
        <w:t>zmieniającej uchwałę nr XXX/240/20 Rady Miejskiej w Łagowie z dnia 24 listopada 2020 r. w sprawie wyznaczenia obszaru i granic aglomeracji Łagów</w:t>
      </w:r>
    </w:p>
    <w:p w14:paraId="7822BADE" w14:textId="77777777" w:rsidR="00DF5301" w:rsidRPr="00D50536" w:rsidRDefault="00DF5301" w:rsidP="00DF5301">
      <w:pPr>
        <w:spacing w:after="0"/>
        <w:jc w:val="center"/>
        <w:rPr>
          <w:rFonts w:ascii="Times New Roman" w:hAnsi="Times New Roman" w:cs="Times New Roman"/>
          <w:b/>
        </w:rPr>
      </w:pPr>
    </w:p>
    <w:p w14:paraId="6767D4FA" w14:textId="7CD198FC" w:rsidR="00D614AE" w:rsidRPr="00D50536" w:rsidRDefault="00DF5301" w:rsidP="00DF5301">
      <w:pPr>
        <w:jc w:val="center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 xml:space="preserve">OPIS AGLOMERACJI </w:t>
      </w:r>
      <w:r w:rsidR="00041B18" w:rsidRPr="00D50536">
        <w:rPr>
          <w:rFonts w:ascii="Times New Roman" w:hAnsi="Times New Roman" w:cs="Times New Roman"/>
          <w:b/>
        </w:rPr>
        <w:t>ŁAGÓW</w:t>
      </w:r>
    </w:p>
    <w:p w14:paraId="15625E41" w14:textId="64572D8F" w:rsidR="003B2C14" w:rsidRPr="00D50536" w:rsidRDefault="003B2C14" w:rsidP="003B2C14">
      <w:pPr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Dokumenty stanowiące podstawę do określenia obszaru i granic aglomeracji</w:t>
      </w:r>
      <w:r w:rsidR="00F06DD0" w:rsidRPr="00D50536">
        <w:rPr>
          <w:rFonts w:ascii="Times New Roman" w:hAnsi="Times New Roman" w:cs="Times New Roman"/>
          <w:b/>
        </w:rPr>
        <w:t>.</w:t>
      </w:r>
    </w:p>
    <w:p w14:paraId="79C69882" w14:textId="60152888" w:rsidR="003B2C14" w:rsidRPr="00D50536" w:rsidRDefault="003B4CAC" w:rsidP="005320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Studium uwarunkowań i kierunków z</w:t>
      </w:r>
      <w:r w:rsidR="0013365F" w:rsidRPr="00D50536">
        <w:rPr>
          <w:rFonts w:ascii="Times New Roman" w:hAnsi="Times New Roman" w:cs="Times New Roman"/>
        </w:rPr>
        <w:t>agospodarowania przestrzennego G</w:t>
      </w:r>
      <w:r w:rsidRPr="00D50536">
        <w:rPr>
          <w:rFonts w:ascii="Times New Roman" w:hAnsi="Times New Roman" w:cs="Times New Roman"/>
        </w:rPr>
        <w:t xml:space="preserve">miny </w:t>
      </w:r>
      <w:r w:rsidR="004F203A" w:rsidRPr="00D50536">
        <w:rPr>
          <w:rFonts w:ascii="Times New Roman" w:hAnsi="Times New Roman" w:cs="Times New Roman"/>
        </w:rPr>
        <w:t>Łagów z dnia 21 </w:t>
      </w:r>
      <w:r w:rsidR="00F06DD0" w:rsidRPr="00D50536">
        <w:rPr>
          <w:rFonts w:ascii="Times New Roman" w:hAnsi="Times New Roman" w:cs="Times New Roman"/>
        </w:rPr>
        <w:t>września 2006 r. i zmienione uchwałą nr LIII/293/2010 Rady Gminy w Łagowie z dnia 18 stycznia 2010 r. oraz uchwałą nr XLII/337/21 Rady Miejskiej w Łagowie z dnia 15 października 2021 r.;</w:t>
      </w:r>
    </w:p>
    <w:p w14:paraId="52D5BC92" w14:textId="42C23BCD" w:rsidR="003B4CAC" w:rsidRPr="00D50536" w:rsidRDefault="003B4CAC" w:rsidP="005320CB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Miejscowe plany zagospodarowania przestrzennego</w:t>
      </w:r>
      <w:r w:rsidR="008C25F2" w:rsidRPr="00D50536">
        <w:rPr>
          <w:rFonts w:ascii="Times New Roman" w:hAnsi="Times New Roman" w:cs="Times New Roman"/>
        </w:rPr>
        <w:t>;</w:t>
      </w:r>
    </w:p>
    <w:p w14:paraId="307D001D" w14:textId="14C1CDC1" w:rsidR="008C25F2" w:rsidRPr="00D50536" w:rsidRDefault="008C25F2" w:rsidP="008C25F2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Wieloletni plan rozwoju i modernizacji urządzeń wodociągowych i urządzeń kanalizacyjnych będących w posiadaniu Gminy Łagów oraz Przedsiębiorstwa Usług Komunalnych Łagów PUK Sp. z o.o. na lata 2019 – 2027 (uchwała nr XV/123/19 Rady Miejskiej w Łagowie z dnia 26 listopada 2019 r.).</w:t>
      </w:r>
    </w:p>
    <w:p w14:paraId="6CB004ED" w14:textId="77777777" w:rsidR="00DF5301" w:rsidRPr="00D50536" w:rsidRDefault="00DF5301" w:rsidP="00DF5301">
      <w:pPr>
        <w:spacing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I. Informacja o długości i rodzaju istniejącej sieci kanalizacyj</w:t>
      </w:r>
      <w:r w:rsidR="004256B7" w:rsidRPr="00D50536">
        <w:rPr>
          <w:rFonts w:ascii="Times New Roman" w:hAnsi="Times New Roman" w:cs="Times New Roman"/>
          <w:b/>
        </w:rPr>
        <w:t xml:space="preserve">nej, liczba stałych mieszkańców </w:t>
      </w:r>
      <w:r w:rsidRPr="00D50536">
        <w:rPr>
          <w:rFonts w:ascii="Times New Roman" w:hAnsi="Times New Roman" w:cs="Times New Roman"/>
          <w:b/>
        </w:rPr>
        <w:t>aglomeracji, liczba osób czasowo przebywających w aglomeracji.</w:t>
      </w:r>
    </w:p>
    <w:p w14:paraId="37B9FAC6" w14:textId="50E8E1B0" w:rsidR="00DF5301" w:rsidRPr="00D50536" w:rsidRDefault="00A9405B" w:rsidP="00FD41A8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Długość sieci kanalizacji sanitarnej </w:t>
      </w:r>
      <w:r w:rsidR="008C6475" w:rsidRPr="00D50536">
        <w:rPr>
          <w:rFonts w:ascii="Times New Roman" w:hAnsi="Times New Roman" w:cs="Times New Roman"/>
        </w:rPr>
        <w:t>n</w:t>
      </w:r>
      <w:r w:rsidR="00DF5301" w:rsidRPr="00D50536">
        <w:rPr>
          <w:rFonts w:ascii="Times New Roman" w:hAnsi="Times New Roman" w:cs="Times New Roman"/>
        </w:rPr>
        <w:t xml:space="preserve">a terenie aglomeracji </w:t>
      </w:r>
      <w:r w:rsidR="00270CDD" w:rsidRPr="00D50536">
        <w:rPr>
          <w:rFonts w:ascii="Times New Roman" w:hAnsi="Times New Roman" w:cs="Times New Roman"/>
        </w:rPr>
        <w:t>Łagów</w:t>
      </w:r>
      <w:r w:rsidR="008C6475" w:rsidRPr="00D50536">
        <w:rPr>
          <w:rFonts w:ascii="Times New Roman" w:hAnsi="Times New Roman" w:cs="Times New Roman"/>
        </w:rPr>
        <w:t xml:space="preserve"> na </w:t>
      </w:r>
      <w:r w:rsidR="00CE5EB9" w:rsidRPr="00D50536">
        <w:rPr>
          <w:rFonts w:ascii="Times New Roman" w:hAnsi="Times New Roman" w:cs="Times New Roman"/>
        </w:rPr>
        <w:t>koniec 2023</w:t>
      </w:r>
      <w:r w:rsidR="000A5E7C" w:rsidRPr="00D50536">
        <w:rPr>
          <w:rFonts w:ascii="Times New Roman" w:hAnsi="Times New Roman" w:cs="Times New Roman"/>
        </w:rPr>
        <w:t> </w:t>
      </w:r>
      <w:r w:rsidR="008C6475" w:rsidRPr="00D50536">
        <w:rPr>
          <w:rFonts w:ascii="Times New Roman" w:hAnsi="Times New Roman" w:cs="Times New Roman"/>
        </w:rPr>
        <w:t>r.</w:t>
      </w:r>
      <w:r w:rsidR="00415AD4" w:rsidRPr="00D50536">
        <w:rPr>
          <w:rFonts w:ascii="Times New Roman" w:hAnsi="Times New Roman" w:cs="Times New Roman"/>
        </w:rPr>
        <w:t xml:space="preserve"> </w:t>
      </w:r>
      <w:r w:rsidR="00DF5301" w:rsidRPr="00D50536">
        <w:rPr>
          <w:rFonts w:ascii="Times New Roman" w:hAnsi="Times New Roman" w:cs="Times New Roman"/>
        </w:rPr>
        <w:t>wynosi</w:t>
      </w:r>
      <w:r w:rsidR="00B700E2" w:rsidRPr="00D50536">
        <w:rPr>
          <w:rFonts w:ascii="Times New Roman" w:hAnsi="Times New Roman" w:cs="Times New Roman"/>
        </w:rPr>
        <w:t>ła</w:t>
      </w:r>
      <w:r w:rsidR="00DF5301" w:rsidRPr="00D50536">
        <w:rPr>
          <w:rFonts w:ascii="Times New Roman" w:hAnsi="Times New Roman" w:cs="Times New Roman"/>
        </w:rPr>
        <w:t xml:space="preserve"> </w:t>
      </w:r>
      <w:r w:rsidR="00270CDD" w:rsidRPr="00D50536">
        <w:rPr>
          <w:rFonts w:ascii="Times New Roman" w:hAnsi="Times New Roman" w:cs="Times New Roman"/>
        </w:rPr>
        <w:t>72,</w:t>
      </w:r>
      <w:r w:rsidR="00943162" w:rsidRPr="00D50536">
        <w:rPr>
          <w:rFonts w:ascii="Times New Roman" w:hAnsi="Times New Roman" w:cs="Times New Roman"/>
        </w:rPr>
        <w:t>60</w:t>
      </w:r>
      <w:r w:rsidR="004F203A" w:rsidRPr="00D50536">
        <w:rPr>
          <w:rFonts w:ascii="Times New Roman" w:hAnsi="Times New Roman" w:cs="Times New Roman"/>
        </w:rPr>
        <w:t> </w:t>
      </w:r>
      <w:r w:rsidR="00034414" w:rsidRPr="00D50536">
        <w:rPr>
          <w:rFonts w:ascii="Times New Roman" w:hAnsi="Times New Roman" w:cs="Times New Roman"/>
        </w:rPr>
        <w:t>km, w </w:t>
      </w:r>
      <w:r w:rsidR="00B700E2" w:rsidRPr="00D50536">
        <w:rPr>
          <w:rFonts w:ascii="Times New Roman" w:hAnsi="Times New Roman" w:cs="Times New Roman"/>
        </w:rPr>
        <w:t>tym</w:t>
      </w:r>
      <w:r w:rsidR="00943162" w:rsidRPr="00D50536">
        <w:rPr>
          <w:rFonts w:ascii="Times New Roman" w:hAnsi="Times New Roman" w:cs="Times New Roman"/>
        </w:rPr>
        <w:t>:</w:t>
      </w:r>
      <w:r w:rsidR="00B700E2" w:rsidRPr="00D50536">
        <w:rPr>
          <w:rFonts w:ascii="Times New Roman" w:hAnsi="Times New Roman" w:cs="Times New Roman"/>
        </w:rPr>
        <w:t xml:space="preserve"> </w:t>
      </w:r>
      <w:r w:rsidR="00943162" w:rsidRPr="00D50536">
        <w:rPr>
          <w:rFonts w:ascii="Times New Roman" w:hAnsi="Times New Roman" w:cs="Times New Roman"/>
        </w:rPr>
        <w:t>49,22</w:t>
      </w:r>
      <w:r w:rsidR="00B700E2" w:rsidRPr="00D50536">
        <w:rPr>
          <w:rFonts w:ascii="Times New Roman" w:hAnsi="Times New Roman" w:cs="Times New Roman"/>
        </w:rPr>
        <w:t xml:space="preserve"> km sieci sanitarnej grawitacyjnej oraz </w:t>
      </w:r>
      <w:r w:rsidR="00943162" w:rsidRPr="00D50536">
        <w:rPr>
          <w:rFonts w:ascii="Times New Roman" w:hAnsi="Times New Roman" w:cs="Times New Roman"/>
        </w:rPr>
        <w:t>23,39</w:t>
      </w:r>
      <w:r w:rsidR="00B700E2" w:rsidRPr="00D50536">
        <w:rPr>
          <w:rFonts w:ascii="Times New Roman" w:hAnsi="Times New Roman" w:cs="Times New Roman"/>
        </w:rPr>
        <w:t xml:space="preserve"> km sieci sanitarnej tłocznej</w:t>
      </w:r>
      <w:r w:rsidR="000A5E7C" w:rsidRPr="00D50536">
        <w:rPr>
          <w:rFonts w:ascii="Times New Roman" w:hAnsi="Times New Roman" w:cs="Times New Roman"/>
        </w:rPr>
        <w:t>.</w:t>
      </w:r>
    </w:p>
    <w:p w14:paraId="74D64F60" w14:textId="5FC8ABD2" w:rsidR="00DF5301" w:rsidRPr="00D50536" w:rsidRDefault="00DF5301" w:rsidP="00DF5301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Sieć kanalizacyjna obsługuje łącznie </w:t>
      </w:r>
      <w:r w:rsidR="004929B3" w:rsidRPr="00D50536">
        <w:rPr>
          <w:rFonts w:ascii="Times New Roman" w:hAnsi="Times New Roman" w:cs="Times New Roman"/>
        </w:rPr>
        <w:t>3</w:t>
      </w:r>
      <w:r w:rsidR="005C48F1" w:rsidRPr="00D50536">
        <w:rPr>
          <w:rFonts w:ascii="Times New Roman" w:hAnsi="Times New Roman" w:cs="Times New Roman"/>
        </w:rPr>
        <w:t>442</w:t>
      </w:r>
      <w:r w:rsidR="00275561" w:rsidRPr="00D50536">
        <w:rPr>
          <w:rFonts w:ascii="Times New Roman" w:hAnsi="Times New Roman" w:cs="Times New Roman"/>
        </w:rPr>
        <w:t xml:space="preserve"> </w:t>
      </w:r>
      <w:r w:rsidR="00126ABD" w:rsidRPr="00D50536">
        <w:rPr>
          <w:rFonts w:ascii="Times New Roman" w:hAnsi="Times New Roman" w:cs="Times New Roman"/>
        </w:rPr>
        <w:t>RLM</w:t>
      </w:r>
      <w:r w:rsidRPr="00D50536">
        <w:rPr>
          <w:rFonts w:ascii="Times New Roman" w:hAnsi="Times New Roman" w:cs="Times New Roman"/>
        </w:rPr>
        <w:t>, w tym:</w:t>
      </w:r>
    </w:p>
    <w:p w14:paraId="5CB000B9" w14:textId="080C9A88" w:rsidR="00DF5301" w:rsidRPr="00D50536" w:rsidRDefault="00F61449" w:rsidP="00E22E62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a)</w:t>
      </w:r>
      <w:r w:rsidR="00DF5301" w:rsidRPr="00D50536">
        <w:rPr>
          <w:rFonts w:ascii="Times New Roman" w:hAnsi="Times New Roman" w:cs="Times New Roman"/>
        </w:rPr>
        <w:t xml:space="preserve"> </w:t>
      </w:r>
      <w:r w:rsidR="004929B3" w:rsidRPr="00D50536">
        <w:rPr>
          <w:rFonts w:ascii="Times New Roman" w:hAnsi="Times New Roman" w:cs="Times New Roman"/>
        </w:rPr>
        <w:t>3096</w:t>
      </w:r>
      <w:r w:rsidR="000A5E7C" w:rsidRPr="00D50536">
        <w:rPr>
          <w:rFonts w:ascii="Times New Roman" w:hAnsi="Times New Roman" w:cs="Times New Roman"/>
        </w:rPr>
        <w:t xml:space="preserve"> stałych mieszkańców aglomeracji,</w:t>
      </w:r>
    </w:p>
    <w:p w14:paraId="671893F1" w14:textId="01CAFFD3" w:rsidR="00DF5301" w:rsidRPr="00D50536" w:rsidRDefault="00F61449" w:rsidP="00E22E62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b)</w:t>
      </w:r>
      <w:r w:rsidR="00DF5301" w:rsidRPr="00D50536">
        <w:rPr>
          <w:rFonts w:ascii="Times New Roman" w:hAnsi="Times New Roman" w:cs="Times New Roman"/>
        </w:rPr>
        <w:t xml:space="preserve"> </w:t>
      </w:r>
      <w:r w:rsidR="004929B3" w:rsidRPr="00D50536">
        <w:rPr>
          <w:rFonts w:ascii="Times New Roman" w:hAnsi="Times New Roman" w:cs="Times New Roman"/>
        </w:rPr>
        <w:t>247</w:t>
      </w:r>
      <w:r w:rsidR="00DF5301" w:rsidRPr="00D50536">
        <w:rPr>
          <w:rFonts w:ascii="Times New Roman" w:hAnsi="Times New Roman" w:cs="Times New Roman"/>
        </w:rPr>
        <w:t xml:space="preserve"> osób czasowo przebywających w aglomeracji</w:t>
      </w:r>
      <w:r w:rsidR="000A5E7C" w:rsidRPr="00D50536">
        <w:rPr>
          <w:rFonts w:ascii="Times New Roman" w:hAnsi="Times New Roman" w:cs="Times New Roman"/>
        </w:rPr>
        <w:t>,</w:t>
      </w:r>
    </w:p>
    <w:p w14:paraId="34F0837B" w14:textId="73326DA8" w:rsidR="00126ABD" w:rsidRPr="00D50536" w:rsidRDefault="00126ABD" w:rsidP="00E22E62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c) </w:t>
      </w:r>
      <w:r w:rsidR="005C48F1" w:rsidRPr="00D50536">
        <w:rPr>
          <w:rFonts w:ascii="Times New Roman" w:hAnsi="Times New Roman" w:cs="Times New Roman"/>
        </w:rPr>
        <w:t>99</w:t>
      </w:r>
      <w:r w:rsidRPr="00D50536">
        <w:rPr>
          <w:rFonts w:ascii="Times New Roman" w:hAnsi="Times New Roman" w:cs="Times New Roman"/>
        </w:rPr>
        <w:t xml:space="preserve"> RLM wynikającą z dobowego ładunku zanieczyszczeń odprowadzanego do kanalizacji przez zakłady przemysłowe.</w:t>
      </w:r>
    </w:p>
    <w:p w14:paraId="28ABA4C5" w14:textId="4CA525FF" w:rsidR="000A5E7C" w:rsidRPr="00D50536" w:rsidRDefault="00DF5301" w:rsidP="008B7500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Ponadto na terenie aglomeracji </w:t>
      </w:r>
      <w:r w:rsidR="004929B3" w:rsidRPr="00D50536">
        <w:rPr>
          <w:rFonts w:ascii="Times New Roman" w:hAnsi="Times New Roman" w:cs="Times New Roman"/>
        </w:rPr>
        <w:t>63</w:t>
      </w:r>
      <w:r w:rsidR="00126ABD" w:rsidRPr="00D50536">
        <w:rPr>
          <w:rFonts w:ascii="Times New Roman" w:hAnsi="Times New Roman" w:cs="Times New Roman"/>
        </w:rPr>
        <w:t xml:space="preserve"> RLM</w:t>
      </w:r>
      <w:r w:rsidR="008B7500" w:rsidRPr="00D50536">
        <w:rPr>
          <w:rFonts w:ascii="Times New Roman" w:hAnsi="Times New Roman" w:cs="Times New Roman"/>
        </w:rPr>
        <w:t xml:space="preserve"> </w:t>
      </w:r>
      <w:r w:rsidR="006A09D8" w:rsidRPr="00D50536">
        <w:rPr>
          <w:rFonts w:ascii="Times New Roman" w:hAnsi="Times New Roman" w:cs="Times New Roman"/>
        </w:rPr>
        <w:t>(</w:t>
      </w:r>
      <w:r w:rsidR="00126ABD" w:rsidRPr="00D50536">
        <w:rPr>
          <w:rFonts w:ascii="Times New Roman" w:hAnsi="Times New Roman" w:cs="Times New Roman"/>
        </w:rPr>
        <w:t xml:space="preserve">stałych mieszkańców aglomeracji) </w:t>
      </w:r>
      <w:r w:rsidR="008B7500" w:rsidRPr="00D50536">
        <w:rPr>
          <w:rFonts w:ascii="Times New Roman" w:hAnsi="Times New Roman" w:cs="Times New Roman"/>
        </w:rPr>
        <w:t xml:space="preserve">korzysta </w:t>
      </w:r>
      <w:r w:rsidR="00BE7AFA" w:rsidRPr="00D50536">
        <w:rPr>
          <w:rFonts w:ascii="Times New Roman" w:hAnsi="Times New Roman" w:cs="Times New Roman"/>
        </w:rPr>
        <w:t>z</w:t>
      </w:r>
      <w:r w:rsidR="00275561" w:rsidRPr="00D50536">
        <w:rPr>
          <w:rFonts w:ascii="Times New Roman" w:hAnsi="Times New Roman" w:cs="Times New Roman"/>
        </w:rPr>
        <w:t> </w:t>
      </w:r>
      <w:r w:rsidR="004929B3" w:rsidRPr="00D50536">
        <w:rPr>
          <w:rFonts w:ascii="Times New Roman" w:hAnsi="Times New Roman" w:cs="Times New Roman"/>
        </w:rPr>
        <w:t>49</w:t>
      </w:r>
      <w:r w:rsidR="001A1409" w:rsidRPr="00D50536">
        <w:rPr>
          <w:rFonts w:ascii="Times New Roman" w:hAnsi="Times New Roman" w:cs="Times New Roman"/>
        </w:rPr>
        <w:t xml:space="preserve"> szt.</w:t>
      </w:r>
      <w:r w:rsidR="00DA22BF" w:rsidRPr="00D50536">
        <w:rPr>
          <w:rFonts w:ascii="Times New Roman" w:hAnsi="Times New Roman" w:cs="Times New Roman"/>
        </w:rPr>
        <w:t xml:space="preserve"> szczelny</w:t>
      </w:r>
      <w:r w:rsidR="000A5E7C" w:rsidRPr="00D50536">
        <w:rPr>
          <w:rFonts w:ascii="Times New Roman" w:hAnsi="Times New Roman" w:cs="Times New Roman"/>
        </w:rPr>
        <w:t>ch zbiorników bezodpływowych</w:t>
      </w:r>
      <w:r w:rsidR="00C301DF" w:rsidRPr="00D50536">
        <w:rPr>
          <w:rFonts w:ascii="Times New Roman" w:hAnsi="Times New Roman" w:cs="Times New Roman"/>
        </w:rPr>
        <w:t>.</w:t>
      </w:r>
    </w:p>
    <w:p w14:paraId="429A5A47" w14:textId="77777777" w:rsidR="000A5E7C" w:rsidRPr="00D50536" w:rsidRDefault="00BE7AFA" w:rsidP="008B7500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 </w:t>
      </w:r>
      <w:r w:rsidR="00DA22BF" w:rsidRPr="00D50536">
        <w:rPr>
          <w:rFonts w:ascii="Times New Roman" w:hAnsi="Times New Roman" w:cs="Times New Roman"/>
        </w:rPr>
        <w:t>obszarze aglomeracji nie występują nieruchomości obsługiwane przydomowymi oczyszczalniami ścieków.</w:t>
      </w:r>
    </w:p>
    <w:p w14:paraId="0F69685B" w14:textId="11270D1C" w:rsidR="00C854FC" w:rsidRPr="00D50536" w:rsidRDefault="001A1409" w:rsidP="004F203A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Nieczystości ciekłe powstające na terenie aglomeracji, które nie są zbierane siecią kanalizacji sanitarnej, są odbierane prze</w:t>
      </w:r>
      <w:r w:rsidR="00BE7AFA" w:rsidRPr="00D50536">
        <w:rPr>
          <w:rFonts w:ascii="Times New Roman" w:hAnsi="Times New Roman" w:cs="Times New Roman"/>
        </w:rPr>
        <w:t>z uprawnione do tego podmioty i </w:t>
      </w:r>
      <w:r w:rsidRPr="00D50536">
        <w:rPr>
          <w:rFonts w:ascii="Times New Roman" w:hAnsi="Times New Roman" w:cs="Times New Roman"/>
        </w:rPr>
        <w:t>wywożone do oczyszczalni ściekó</w:t>
      </w:r>
      <w:r w:rsidR="003D1A44" w:rsidRPr="00D50536">
        <w:rPr>
          <w:rFonts w:ascii="Times New Roman" w:hAnsi="Times New Roman" w:cs="Times New Roman"/>
        </w:rPr>
        <w:t xml:space="preserve">w </w:t>
      </w:r>
      <w:r w:rsidR="00B700E2" w:rsidRPr="00D50536">
        <w:rPr>
          <w:rFonts w:ascii="Times New Roman" w:hAnsi="Times New Roman" w:cs="Times New Roman"/>
        </w:rPr>
        <w:t xml:space="preserve">w </w:t>
      </w:r>
      <w:r w:rsidR="004929B3" w:rsidRPr="00D50536">
        <w:rPr>
          <w:rFonts w:ascii="Times New Roman" w:hAnsi="Times New Roman" w:cs="Times New Roman"/>
        </w:rPr>
        <w:t>Łagowie</w:t>
      </w:r>
      <w:r w:rsidR="00C451DE" w:rsidRPr="00D50536">
        <w:rPr>
          <w:rFonts w:ascii="Times New Roman" w:hAnsi="Times New Roman" w:cs="Times New Roman"/>
        </w:rPr>
        <w:t>.</w:t>
      </w:r>
    </w:p>
    <w:p w14:paraId="6980D7A1" w14:textId="77777777" w:rsidR="00F61449" w:rsidRPr="00D50536" w:rsidRDefault="00F61449" w:rsidP="00F61449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II. Informacja o przemyśle obsługiwanym lub planowanym do obsługi przez sieć kanalizacyjną.</w:t>
      </w:r>
    </w:p>
    <w:p w14:paraId="0EDD1841" w14:textId="72BBF7AD" w:rsidR="00F61449" w:rsidRPr="00D50536" w:rsidRDefault="00C234EF" w:rsidP="001B1C4D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 </w:t>
      </w:r>
      <w:r w:rsidR="001B1C4D" w:rsidRPr="00D50536">
        <w:rPr>
          <w:rFonts w:ascii="Times New Roman" w:hAnsi="Times New Roman" w:cs="Times New Roman"/>
        </w:rPr>
        <w:t>obszarze aglomeracji Łagów dominują małe przedsiębiorstwa, nastawione na obsługę lokalnej społeczności (sklepy spożywcze, usługi i hurtownie materiałów budowlanych,</w:t>
      </w:r>
      <w:r w:rsidR="00C75BB1" w:rsidRPr="00D50536">
        <w:rPr>
          <w:rFonts w:ascii="Times New Roman" w:hAnsi="Times New Roman" w:cs="Times New Roman"/>
        </w:rPr>
        <w:t xml:space="preserve"> usługi w zakresie transportu i </w:t>
      </w:r>
      <w:r w:rsidR="001B1C4D" w:rsidRPr="00D50536">
        <w:rPr>
          <w:rFonts w:ascii="Times New Roman" w:hAnsi="Times New Roman" w:cs="Times New Roman"/>
        </w:rPr>
        <w:t>naprawy samochodów) oraz turystów (miejsca noclegowe, gastronomia)</w:t>
      </w:r>
      <w:r w:rsidR="00C75BB1" w:rsidRPr="00D50536">
        <w:rPr>
          <w:rFonts w:ascii="Times New Roman" w:hAnsi="Times New Roman" w:cs="Times New Roman"/>
        </w:rPr>
        <w:t>. Podmioty gospodarcze, które w </w:t>
      </w:r>
      <w:r w:rsidR="001B1C4D" w:rsidRPr="00D50536">
        <w:rPr>
          <w:rFonts w:ascii="Times New Roman" w:hAnsi="Times New Roman" w:cs="Times New Roman"/>
        </w:rPr>
        <w:t>czasie produkcji mogą generować ścieki zawierające substancje niebezpieczne dla środowiska oraz mogące powodować problemy eksploatacyjne dla urządzeń kanalizacyjnych, zostały wyposażone w urządzenia podczyszczające.</w:t>
      </w:r>
    </w:p>
    <w:p w14:paraId="48E5A8D3" w14:textId="3E824E33" w:rsidR="004B1475" w:rsidRPr="00D50536" w:rsidRDefault="004B1475" w:rsidP="001B1C4D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lastRenderedPageBreak/>
        <w:t>Podmioty zlokalizowane na terenie aglomeracji Łagów, których skład ścieków może zawierać substancje niebezpieczne dla środowiska</w:t>
      </w:r>
      <w:r w:rsidR="008D42E1" w:rsidRPr="00D50536">
        <w:rPr>
          <w:rFonts w:ascii="Times New Roman" w:hAnsi="Times New Roman" w:cs="Times New Roman"/>
        </w:rPr>
        <w:t xml:space="preserve"> to</w:t>
      </w:r>
      <w:r w:rsidRPr="00D50536">
        <w:rPr>
          <w:rFonts w:ascii="Times New Roman" w:hAnsi="Times New Roman" w:cs="Times New Roman"/>
        </w:rPr>
        <w:t>:</w:t>
      </w:r>
    </w:p>
    <w:p w14:paraId="18D55202" w14:textId="1CA4B2FE" w:rsidR="004B1475" w:rsidRPr="00D50536" w:rsidRDefault="004B1475" w:rsidP="004B147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a) PPHU Ubój Żywca, Przetwórstwo Mięsne Józef Kamiński, Łagów ul. Słupska 30,</w:t>
      </w:r>
    </w:p>
    <w:p w14:paraId="06FBF855" w14:textId="0A615887" w:rsidR="004B1475" w:rsidRPr="00D50536" w:rsidRDefault="004B1475" w:rsidP="004B147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b) Piekarnia "Łagów" Barbara Kotwa, Łagów ul. Iwańska 18,</w:t>
      </w:r>
    </w:p>
    <w:p w14:paraId="4D5D8900" w14:textId="6A5BCD88" w:rsidR="004B1475" w:rsidRPr="00D50536" w:rsidRDefault="004B1475" w:rsidP="004B147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c) stacja paliw i myjni</w:t>
      </w:r>
      <w:r w:rsidR="00C23F06" w:rsidRPr="00D50536">
        <w:rPr>
          <w:rFonts w:ascii="Times New Roman" w:hAnsi="Times New Roman" w:cs="Times New Roman"/>
        </w:rPr>
        <w:t>a ORLEN, Łagów ul. Kwarcytowa 1,</w:t>
      </w:r>
    </w:p>
    <w:p w14:paraId="5EE8DA3B" w14:textId="4DDCFFC9" w:rsidR="00C23F06" w:rsidRPr="00D50536" w:rsidRDefault="00C23F06" w:rsidP="004B147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d) myjnia samochodowa, Złota Woda 24,</w:t>
      </w:r>
    </w:p>
    <w:p w14:paraId="324D9557" w14:textId="38F08EA0" w:rsidR="00C23F06" w:rsidRPr="00D50536" w:rsidRDefault="00C23F06" w:rsidP="004B147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e) myjnia „U Miśka”, Łagów ul. Zapłotnia 18.</w:t>
      </w:r>
    </w:p>
    <w:p w14:paraId="52F82425" w14:textId="250AEB70" w:rsidR="00F61449" w:rsidRPr="00D50536" w:rsidRDefault="00033E89" w:rsidP="008E710E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Na chwilę obecną nie planuje się podłączyć do zbiorczej sieci kanalizacyjnej </w:t>
      </w:r>
      <w:r w:rsidR="008D42E1" w:rsidRPr="00D50536">
        <w:rPr>
          <w:rFonts w:ascii="Times New Roman" w:hAnsi="Times New Roman" w:cs="Times New Roman"/>
        </w:rPr>
        <w:t xml:space="preserve">nowych </w:t>
      </w:r>
      <w:r w:rsidRPr="00D50536">
        <w:rPr>
          <w:rFonts w:ascii="Times New Roman" w:hAnsi="Times New Roman" w:cs="Times New Roman"/>
        </w:rPr>
        <w:t>podmiotów gospodarczych będących dostawcami ścieków przemysłowych.</w:t>
      </w:r>
    </w:p>
    <w:p w14:paraId="148F7191" w14:textId="77777777" w:rsidR="00F2389F" w:rsidRPr="00D50536" w:rsidRDefault="00F2389F" w:rsidP="00AA0BDF">
      <w:pPr>
        <w:spacing w:before="24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III. Informacja o planowanych do budowy sieciach kanalizacyjnych oraz wskaźnikach koncentracji.</w:t>
      </w:r>
    </w:p>
    <w:p w14:paraId="4C9C41C1" w14:textId="2D95E1EA" w:rsidR="008A6945" w:rsidRPr="00D50536" w:rsidRDefault="00C234EF" w:rsidP="005D3C4E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Zadania z zakresu budowy, remontów, modernizacji sieci kanalizacj</w:t>
      </w:r>
      <w:r w:rsidR="004F203A" w:rsidRPr="00D50536">
        <w:rPr>
          <w:rFonts w:ascii="Times New Roman" w:hAnsi="Times New Roman" w:cs="Times New Roman"/>
        </w:rPr>
        <w:t>i sanitarnej zostały wskazane w </w:t>
      </w:r>
      <w:r w:rsidRPr="00D50536">
        <w:rPr>
          <w:rFonts w:ascii="Times New Roman" w:hAnsi="Times New Roman" w:cs="Times New Roman"/>
        </w:rPr>
        <w:t>Wieloletnim planie rozwoju i modernizacji urządzeń wodociągowych i urządzeń kanalizacyjnych będących w posiadaniu Gminy Łagów oraz Przedsiębiorstwa Usług Komunalnych Łagów PUK Sp. z o.o. na lata 2019 – 2027.</w:t>
      </w:r>
    </w:p>
    <w:p w14:paraId="1C31F0CB" w14:textId="56160567" w:rsidR="00826056" w:rsidRPr="00D50536" w:rsidRDefault="00DA52F4" w:rsidP="005D3C4E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Zadania przewidziane do realizacji w</w:t>
      </w:r>
      <w:r w:rsidR="00F142B4" w:rsidRPr="00D50536">
        <w:rPr>
          <w:rFonts w:ascii="Times New Roman" w:hAnsi="Times New Roman" w:cs="Times New Roman"/>
        </w:rPr>
        <w:t xml:space="preserve"> latach 2024 – 2027 w obszarze aglomeracji będą polegać na uzupełnianiu brakujących odcinków sieci </w:t>
      </w:r>
      <w:r w:rsidRPr="00D50536">
        <w:rPr>
          <w:rFonts w:ascii="Times New Roman" w:hAnsi="Times New Roman" w:cs="Times New Roman"/>
        </w:rPr>
        <w:t>kanalizacji sanitarnej oraz wymianie istniejących odcinków. Jest to zadanie ciągłe, realizowane w miarę potrzeb i możliwości finansowych</w:t>
      </w:r>
      <w:r w:rsidR="00BC64C1" w:rsidRPr="00D50536">
        <w:rPr>
          <w:rFonts w:ascii="Times New Roman" w:hAnsi="Times New Roman" w:cs="Times New Roman"/>
        </w:rPr>
        <w:t>.</w:t>
      </w:r>
    </w:p>
    <w:p w14:paraId="24EB624B" w14:textId="33888534" w:rsidR="00DA52F4" w:rsidRPr="00D50536" w:rsidRDefault="00DA52F4" w:rsidP="005D3C4E">
      <w:pPr>
        <w:spacing w:after="160" w:line="259" w:lineRule="auto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Pozostałe zadania z zakresu budowy, remontów, modernizacji sieci kanalizacji sanitarnej, które zostały wymienione w ww. Wieloletnim planie, będą realizowane poza obszarem aglomeracji.</w:t>
      </w:r>
    </w:p>
    <w:p w14:paraId="54E6F83C" w14:textId="6D3A537C" w:rsidR="00C854FC" w:rsidRPr="00D50536" w:rsidRDefault="00C854FC" w:rsidP="00C854FC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 ciągu ostatnich 5 lat w obszarze aglomeracji Łagów nie realizowa</w:t>
      </w:r>
      <w:r w:rsidR="004F203A" w:rsidRPr="00D50536">
        <w:rPr>
          <w:rFonts w:ascii="Times New Roman" w:hAnsi="Times New Roman" w:cs="Times New Roman"/>
        </w:rPr>
        <w:t>no inwestycji, o których mowa w </w:t>
      </w:r>
      <w:r w:rsidRPr="00D50536">
        <w:rPr>
          <w:rFonts w:ascii="Times New Roman" w:hAnsi="Times New Roman" w:cs="Times New Roman"/>
        </w:rPr>
        <w:t>art. 87 ust. 8 pkt 2 w zakresie budowy, modernizacji lub remontu sieci kanalizacji sanitarnej ze środków budżetu państwa i/lub ze środków pochodzących z funduszy Unii Europejskiej.</w:t>
      </w:r>
    </w:p>
    <w:p w14:paraId="6D6853AA" w14:textId="77777777" w:rsidR="00BD5212" w:rsidRPr="00D50536" w:rsidRDefault="004256B7" w:rsidP="00BD5212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IV. Informacja o istniejących oczyszczalniach ścieków.</w:t>
      </w:r>
    </w:p>
    <w:p w14:paraId="436F71E4" w14:textId="77777777" w:rsidR="00BD6BAB" w:rsidRPr="00D50536" w:rsidRDefault="00BD6BAB" w:rsidP="00BD6BAB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Aglomerację Łagów obsługuje oczyszczalnia ścieków ECOLO-CHIEF, zlokalizowana pod adresem Łagów, ul. Iwańska 15A, działka ewid. nr 823/1 ob. Łagów. Oczyszczalnia znajduje się pod zarządem Przedsiębiorstwa Usług Komunalnych w Łagowie Sp. z o.o.</w:t>
      </w:r>
    </w:p>
    <w:p w14:paraId="6D24C6E8" w14:textId="257115A4" w:rsidR="00BD6BAB" w:rsidRPr="00D50536" w:rsidRDefault="00802969" w:rsidP="00BD521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 xml:space="preserve">Podmiot zarządzający: </w:t>
      </w:r>
      <w:r w:rsidR="00BD6BAB" w:rsidRPr="00D50536">
        <w:rPr>
          <w:rFonts w:ascii="Times New Roman" w:hAnsi="Times New Roman" w:cs="Times New Roman"/>
        </w:rPr>
        <w:t>Przedsiębiorstwa Usług Komunalnych w Łagowie Sp. z o.o.</w:t>
      </w:r>
    </w:p>
    <w:p w14:paraId="058BA38D" w14:textId="0BBC6554" w:rsidR="004256B7" w:rsidRPr="00D50536" w:rsidRDefault="004256B7" w:rsidP="00BD521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Lokalizacja oczyszczalni ścieków:</w:t>
      </w:r>
      <w:r w:rsidRPr="00D50536">
        <w:rPr>
          <w:rFonts w:ascii="Times New Roman" w:hAnsi="Times New Roman" w:cs="Times New Roman"/>
        </w:rPr>
        <w:t xml:space="preserve"> </w:t>
      </w:r>
      <w:r w:rsidR="00BD6BAB" w:rsidRPr="00D50536">
        <w:rPr>
          <w:rFonts w:ascii="Times New Roman" w:hAnsi="Times New Roman" w:cs="Times New Roman"/>
        </w:rPr>
        <w:t>Łagów, ul. Iwańska 15A, działka ewid. nr 823/1 ob. Łagów</w:t>
      </w:r>
      <w:r w:rsidR="00BF1D12" w:rsidRPr="00D50536">
        <w:rPr>
          <w:rFonts w:ascii="Times New Roman" w:hAnsi="Times New Roman" w:cs="Times New Roman"/>
        </w:rPr>
        <w:t>.</w:t>
      </w:r>
    </w:p>
    <w:p w14:paraId="590E112B" w14:textId="77777777" w:rsidR="008027B8" w:rsidRPr="00D50536" w:rsidRDefault="008027B8" w:rsidP="008027B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Rodzaj oczyszczalni ścieków:</w:t>
      </w:r>
      <w:r w:rsidR="00550639" w:rsidRPr="00D50536">
        <w:rPr>
          <w:rFonts w:ascii="Times New Roman" w:hAnsi="Times New Roman" w:cs="Times New Roman"/>
        </w:rPr>
        <w:t xml:space="preserve"> oczyszczalnia biologiczna bez usuwania biogenów, spełniająca standardy odprowadzanych ścieków (B).</w:t>
      </w:r>
    </w:p>
    <w:p w14:paraId="7A11A224" w14:textId="58F86BB9" w:rsidR="00BD6BAB" w:rsidRPr="00D50536" w:rsidRDefault="00E953FD" w:rsidP="00BD521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Odbiornik ścieków oczyszczonych:</w:t>
      </w:r>
      <w:r w:rsidRPr="00D50536">
        <w:rPr>
          <w:rFonts w:ascii="Times New Roman" w:hAnsi="Times New Roman" w:cs="Times New Roman"/>
        </w:rPr>
        <w:t xml:space="preserve"> </w:t>
      </w:r>
      <w:r w:rsidR="00BD6BAB" w:rsidRPr="00D50536">
        <w:rPr>
          <w:rFonts w:ascii="Times New Roman" w:hAnsi="Times New Roman" w:cs="Times New Roman"/>
        </w:rPr>
        <w:t>rzeka Łagowica (Łagowianka) w km 22+400. Współrzędne geograficzne N: 50</w:t>
      </w:r>
      <w:r w:rsidR="00BD6BAB" w:rsidRPr="00D50536">
        <w:rPr>
          <w:rFonts w:ascii="Times New Roman" w:hAnsi="Times New Roman" w:cs="Times New Roman"/>
        </w:rPr>
        <w:sym w:font="Symbol" w:char="F0B0"/>
      </w:r>
      <w:r w:rsidR="00BD6BAB" w:rsidRPr="00D50536">
        <w:rPr>
          <w:rFonts w:ascii="Times New Roman" w:hAnsi="Times New Roman" w:cs="Times New Roman"/>
        </w:rPr>
        <w:t>46’10.87”; E: 21</w:t>
      </w:r>
      <w:r w:rsidR="00BD6BAB" w:rsidRPr="00D50536">
        <w:rPr>
          <w:rFonts w:ascii="Times New Roman" w:hAnsi="Times New Roman" w:cs="Times New Roman"/>
        </w:rPr>
        <w:sym w:font="Symbol" w:char="F0B0"/>
      </w:r>
      <w:r w:rsidR="00BD6BAB" w:rsidRPr="00D50536">
        <w:rPr>
          <w:rFonts w:ascii="Times New Roman" w:hAnsi="Times New Roman" w:cs="Times New Roman"/>
        </w:rPr>
        <w:t>5’43.12”.</w:t>
      </w:r>
    </w:p>
    <w:p w14:paraId="4C20156F" w14:textId="7E208767" w:rsidR="00941E5D" w:rsidRPr="00D50536" w:rsidRDefault="00941E5D" w:rsidP="00BD521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Obowiązujące pozwolenie wodnoprawne:</w:t>
      </w:r>
      <w:r w:rsidRPr="00D50536">
        <w:rPr>
          <w:rFonts w:ascii="Times New Roman" w:hAnsi="Times New Roman" w:cs="Times New Roman"/>
        </w:rPr>
        <w:t xml:space="preserve"> </w:t>
      </w:r>
      <w:r w:rsidR="00C42D65" w:rsidRPr="00D50536">
        <w:rPr>
          <w:rFonts w:ascii="Times New Roman" w:hAnsi="Times New Roman" w:cs="Times New Roman"/>
        </w:rPr>
        <w:t>decyzja PG</w:t>
      </w:r>
      <w:r w:rsidR="00DD3202" w:rsidRPr="00D50536">
        <w:rPr>
          <w:rFonts w:ascii="Times New Roman" w:hAnsi="Times New Roman" w:cs="Times New Roman"/>
        </w:rPr>
        <w:t>W Wody Polskie Zarządu Zlewni w </w:t>
      </w:r>
      <w:r w:rsidR="004F203A" w:rsidRPr="00D50536">
        <w:rPr>
          <w:rFonts w:ascii="Times New Roman" w:hAnsi="Times New Roman" w:cs="Times New Roman"/>
        </w:rPr>
        <w:t>Sandomierzu z </w:t>
      </w:r>
      <w:r w:rsidR="00C42D65" w:rsidRPr="00D50536">
        <w:rPr>
          <w:rFonts w:ascii="Times New Roman" w:hAnsi="Times New Roman" w:cs="Times New Roman"/>
        </w:rPr>
        <w:t>dnia 8 marca 2018 r., znak KR.ZUZ.4.421.6.2018.AK.</w:t>
      </w:r>
      <w:r w:rsidR="00346822" w:rsidRPr="00D50536">
        <w:rPr>
          <w:rFonts w:ascii="Times New Roman" w:hAnsi="Times New Roman" w:cs="Times New Roman"/>
        </w:rPr>
        <w:t xml:space="preserve"> Pozwolenie obowiązuje do dnia 28 lutego 2028 r.</w:t>
      </w:r>
    </w:p>
    <w:p w14:paraId="02B5451B" w14:textId="0A54263E" w:rsidR="00346822" w:rsidRPr="00D50536" w:rsidRDefault="00E953FD" w:rsidP="00D05CBE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Planowane działania inwestycyjne:</w:t>
      </w:r>
      <w:r w:rsidR="002C282E" w:rsidRPr="00D50536">
        <w:rPr>
          <w:rFonts w:ascii="Times New Roman" w:hAnsi="Times New Roman" w:cs="Times New Roman"/>
        </w:rPr>
        <w:t xml:space="preserve"> </w:t>
      </w:r>
      <w:r w:rsidR="00346822" w:rsidRPr="00D50536">
        <w:rPr>
          <w:rFonts w:ascii="Times New Roman" w:hAnsi="Times New Roman" w:cs="Times New Roman"/>
        </w:rPr>
        <w:t>realizacja projektu pn. „Modernizacja przeróbki osadu na oczyszczalni ścieków w Łagowie”.</w:t>
      </w:r>
      <w:r w:rsidR="002D0FAF" w:rsidRPr="00D50536">
        <w:rPr>
          <w:rFonts w:ascii="Times New Roman" w:hAnsi="Times New Roman" w:cs="Times New Roman"/>
        </w:rPr>
        <w:t xml:space="preserve"> Inwestycja będzie przeprowadzana w celu optymalizacji kosztów utylizacji osadów</w:t>
      </w:r>
      <w:r w:rsidR="004F203A" w:rsidRPr="00D50536">
        <w:rPr>
          <w:rFonts w:ascii="Times New Roman" w:hAnsi="Times New Roman" w:cs="Times New Roman"/>
        </w:rPr>
        <w:t xml:space="preserve"> </w:t>
      </w:r>
      <w:r w:rsidR="004F203A" w:rsidRPr="00D50536">
        <w:rPr>
          <w:rFonts w:ascii="Times New Roman" w:hAnsi="Times New Roman" w:cs="Times New Roman"/>
        </w:rPr>
        <w:lastRenderedPageBreak/>
        <w:t>i </w:t>
      </w:r>
      <w:r w:rsidR="00EB488E" w:rsidRPr="00D50536">
        <w:rPr>
          <w:rFonts w:ascii="Times New Roman" w:hAnsi="Times New Roman" w:cs="Times New Roman"/>
        </w:rPr>
        <w:t xml:space="preserve">będzie polegać na modernizacji poletek ociekowych. </w:t>
      </w:r>
      <w:r w:rsidR="00346822" w:rsidRPr="00D50536">
        <w:rPr>
          <w:rFonts w:ascii="Times New Roman" w:hAnsi="Times New Roman" w:cs="Times New Roman"/>
        </w:rPr>
        <w:t>Planowany termin zakończenia inwestycji to 30 marca 2025 r.</w:t>
      </w:r>
    </w:p>
    <w:p w14:paraId="2F774332" w14:textId="3C8EE5DE" w:rsidR="00244CCA" w:rsidRPr="00D50536" w:rsidRDefault="00244CCA" w:rsidP="00D05CBE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 obszarze aglomeracji Łagów nie planuje się budowy nowej oczyszczalni ścieków.</w:t>
      </w:r>
    </w:p>
    <w:p w14:paraId="773E4AC5" w14:textId="7F28DA79" w:rsidR="00E953FD" w:rsidRPr="00D50536" w:rsidRDefault="00E953FD" w:rsidP="00D05CBE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 System gospodarki ściekowej.</w:t>
      </w:r>
    </w:p>
    <w:p w14:paraId="2BC751E4" w14:textId="77777777" w:rsidR="00E953FD" w:rsidRPr="00D50536" w:rsidRDefault="00E953FD" w:rsidP="00BD5212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 1. Średniodobowa ilość ścieków komunalnych powstających na terenie aglomeracji.</w:t>
      </w:r>
    </w:p>
    <w:p w14:paraId="189D6814" w14:textId="02E76460" w:rsidR="00126ABD" w:rsidRPr="00D50536" w:rsidRDefault="00126ABD" w:rsidP="001068C5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Łączna ilość ścieków komunalnych powstających</w:t>
      </w:r>
      <w:r w:rsidR="000A7081" w:rsidRPr="00D50536">
        <w:rPr>
          <w:rFonts w:ascii="Times New Roman" w:hAnsi="Times New Roman" w:cs="Times New Roman"/>
        </w:rPr>
        <w:t xml:space="preserve"> na terenie aglomeracji </w:t>
      </w:r>
      <w:r w:rsidR="009A5BCE" w:rsidRPr="00D50536">
        <w:rPr>
          <w:rFonts w:ascii="Times New Roman" w:hAnsi="Times New Roman" w:cs="Times New Roman"/>
        </w:rPr>
        <w:t xml:space="preserve">Łagów </w:t>
      </w:r>
      <w:r w:rsidR="000A7081" w:rsidRPr="00D50536">
        <w:rPr>
          <w:rFonts w:ascii="Times New Roman" w:hAnsi="Times New Roman" w:cs="Times New Roman"/>
        </w:rPr>
        <w:t xml:space="preserve">wynosi ok.: </w:t>
      </w:r>
      <w:r w:rsidR="00EB488E" w:rsidRPr="00D50536">
        <w:rPr>
          <w:rFonts w:ascii="Times New Roman" w:hAnsi="Times New Roman" w:cs="Times New Roman"/>
        </w:rPr>
        <w:t>199.051,60</w:t>
      </w:r>
      <w:r w:rsidR="000A7081" w:rsidRPr="00D50536">
        <w:rPr>
          <w:rFonts w:ascii="Times New Roman" w:hAnsi="Times New Roman" w:cs="Times New Roman"/>
        </w:rPr>
        <w:t xml:space="preserve"> m</w:t>
      </w:r>
      <w:r w:rsidR="000A7081" w:rsidRPr="00D50536">
        <w:rPr>
          <w:rFonts w:ascii="Times New Roman" w:hAnsi="Times New Roman" w:cs="Times New Roman"/>
          <w:vertAlign w:val="superscript"/>
        </w:rPr>
        <w:t>3</w:t>
      </w:r>
      <w:r w:rsidR="000A7081" w:rsidRPr="00D50536">
        <w:rPr>
          <w:rFonts w:ascii="Times New Roman" w:hAnsi="Times New Roman" w:cs="Times New Roman"/>
        </w:rPr>
        <w:t>/rok (</w:t>
      </w:r>
      <w:r w:rsidR="00705937" w:rsidRPr="00D50536">
        <w:rPr>
          <w:rFonts w:ascii="Times New Roman" w:hAnsi="Times New Roman" w:cs="Times New Roman"/>
        </w:rPr>
        <w:t>545,35</w:t>
      </w:r>
      <w:r w:rsidR="00761F9E" w:rsidRPr="00D50536">
        <w:rPr>
          <w:rFonts w:ascii="Times New Roman" w:hAnsi="Times New Roman" w:cs="Times New Roman"/>
        </w:rPr>
        <w:t xml:space="preserve"> </w:t>
      </w:r>
      <w:r w:rsidR="001068C5" w:rsidRPr="00D50536">
        <w:rPr>
          <w:rFonts w:ascii="Times New Roman" w:hAnsi="Times New Roman" w:cs="Times New Roman"/>
        </w:rPr>
        <w:t>m</w:t>
      </w:r>
      <w:r w:rsidR="001068C5" w:rsidRPr="00D50536">
        <w:rPr>
          <w:rFonts w:ascii="Times New Roman" w:hAnsi="Times New Roman" w:cs="Times New Roman"/>
          <w:vertAlign w:val="superscript"/>
        </w:rPr>
        <w:t>3</w:t>
      </w:r>
      <w:r w:rsidR="001068C5" w:rsidRPr="00D50536">
        <w:rPr>
          <w:rFonts w:ascii="Times New Roman" w:hAnsi="Times New Roman" w:cs="Times New Roman"/>
        </w:rPr>
        <w:t>/d</w:t>
      </w:r>
      <w:r w:rsidR="000A7081" w:rsidRPr="00D50536">
        <w:rPr>
          <w:rFonts w:ascii="Times New Roman" w:hAnsi="Times New Roman" w:cs="Times New Roman"/>
        </w:rPr>
        <w:t>)</w:t>
      </w:r>
      <w:r w:rsidRPr="00D50536">
        <w:rPr>
          <w:rFonts w:ascii="Times New Roman" w:hAnsi="Times New Roman" w:cs="Times New Roman"/>
        </w:rPr>
        <w:t>, w tym:</w:t>
      </w:r>
    </w:p>
    <w:p w14:paraId="69AE8F58" w14:textId="7954492D" w:rsidR="00126ABD" w:rsidRPr="00D50536" w:rsidRDefault="00126ABD" w:rsidP="001068C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a) </w:t>
      </w:r>
      <w:r w:rsidR="00EB488E" w:rsidRPr="00D50536">
        <w:rPr>
          <w:rFonts w:ascii="Times New Roman" w:hAnsi="Times New Roman" w:cs="Times New Roman"/>
        </w:rPr>
        <w:t>197.212,00</w:t>
      </w:r>
      <w:r w:rsidR="00467EA5" w:rsidRPr="00D50536">
        <w:rPr>
          <w:rFonts w:ascii="Times New Roman" w:hAnsi="Times New Roman" w:cs="Times New Roman"/>
        </w:rPr>
        <w:t xml:space="preserve"> </w:t>
      </w:r>
      <w:r w:rsidR="000A7081" w:rsidRPr="00D50536">
        <w:rPr>
          <w:rFonts w:ascii="Times New Roman" w:hAnsi="Times New Roman" w:cs="Times New Roman"/>
        </w:rPr>
        <w:t>m</w:t>
      </w:r>
      <w:r w:rsidR="000A7081" w:rsidRPr="00D50536">
        <w:rPr>
          <w:rFonts w:ascii="Times New Roman" w:hAnsi="Times New Roman" w:cs="Times New Roman"/>
          <w:vertAlign w:val="superscript"/>
        </w:rPr>
        <w:t>3</w:t>
      </w:r>
      <w:r w:rsidR="000A7081" w:rsidRPr="00D50536">
        <w:rPr>
          <w:rFonts w:ascii="Times New Roman" w:hAnsi="Times New Roman" w:cs="Times New Roman"/>
        </w:rPr>
        <w:t>/rok (</w:t>
      </w:r>
      <w:r w:rsidR="00EB488E" w:rsidRPr="00D50536">
        <w:rPr>
          <w:rFonts w:ascii="Times New Roman" w:hAnsi="Times New Roman" w:cs="Times New Roman"/>
        </w:rPr>
        <w:t>540,31</w:t>
      </w:r>
      <w:r w:rsidR="00A40EB1" w:rsidRPr="00D50536">
        <w:rPr>
          <w:rFonts w:ascii="Times New Roman" w:hAnsi="Times New Roman" w:cs="Times New Roman"/>
        </w:rPr>
        <w:t xml:space="preserve"> </w:t>
      </w:r>
      <w:r w:rsidR="00D05CBE" w:rsidRPr="00D50536">
        <w:rPr>
          <w:rFonts w:ascii="Times New Roman" w:hAnsi="Times New Roman" w:cs="Times New Roman"/>
        </w:rPr>
        <w:t>m</w:t>
      </w:r>
      <w:r w:rsidR="001068C5" w:rsidRPr="00D50536">
        <w:rPr>
          <w:rFonts w:ascii="Times New Roman" w:hAnsi="Times New Roman" w:cs="Times New Roman"/>
          <w:vertAlign w:val="superscript"/>
        </w:rPr>
        <w:t>3</w:t>
      </w:r>
      <w:r w:rsidR="001068C5" w:rsidRPr="00D50536">
        <w:rPr>
          <w:rFonts w:ascii="Times New Roman" w:hAnsi="Times New Roman" w:cs="Times New Roman"/>
        </w:rPr>
        <w:t>/d</w:t>
      </w:r>
      <w:r w:rsidR="000A7081" w:rsidRPr="00D50536">
        <w:rPr>
          <w:rFonts w:ascii="Times New Roman" w:hAnsi="Times New Roman" w:cs="Times New Roman"/>
        </w:rPr>
        <w:t>)</w:t>
      </w:r>
      <w:r w:rsidR="001068C5" w:rsidRPr="00D50536">
        <w:rPr>
          <w:rFonts w:ascii="Times New Roman" w:hAnsi="Times New Roman" w:cs="Times New Roman"/>
        </w:rPr>
        <w:t xml:space="preserve"> odpr</w:t>
      </w:r>
      <w:r w:rsidR="00EB488E" w:rsidRPr="00D50536">
        <w:rPr>
          <w:rFonts w:ascii="Times New Roman" w:hAnsi="Times New Roman" w:cs="Times New Roman"/>
        </w:rPr>
        <w:t>owadzanych siecią kanalizacyjną,</w:t>
      </w:r>
    </w:p>
    <w:p w14:paraId="68BE1921" w14:textId="47021FA3" w:rsidR="001068C5" w:rsidRPr="00D50536" w:rsidRDefault="001068C5" w:rsidP="001068C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b) </w:t>
      </w:r>
      <w:r w:rsidR="00EB488E" w:rsidRPr="00D50536">
        <w:rPr>
          <w:rFonts w:ascii="Times New Roman" w:hAnsi="Times New Roman" w:cs="Times New Roman"/>
        </w:rPr>
        <w:t>1.839,60</w:t>
      </w:r>
      <w:r w:rsidR="004A0F5B" w:rsidRPr="00D50536">
        <w:rPr>
          <w:rFonts w:ascii="Times New Roman" w:hAnsi="Times New Roman" w:cs="Times New Roman"/>
        </w:rPr>
        <w:t xml:space="preserve"> </w:t>
      </w:r>
      <w:r w:rsidR="000A7081" w:rsidRPr="00D50536">
        <w:rPr>
          <w:rFonts w:ascii="Times New Roman" w:hAnsi="Times New Roman" w:cs="Times New Roman"/>
        </w:rPr>
        <w:t>m</w:t>
      </w:r>
      <w:r w:rsidR="000A7081" w:rsidRPr="00D50536">
        <w:rPr>
          <w:rFonts w:ascii="Times New Roman" w:hAnsi="Times New Roman" w:cs="Times New Roman"/>
          <w:vertAlign w:val="superscript"/>
        </w:rPr>
        <w:t>3</w:t>
      </w:r>
      <w:r w:rsidR="000A7081" w:rsidRPr="00D50536">
        <w:rPr>
          <w:rFonts w:ascii="Times New Roman" w:hAnsi="Times New Roman" w:cs="Times New Roman"/>
        </w:rPr>
        <w:t>/rok (</w:t>
      </w:r>
      <w:r w:rsidR="00EB488E" w:rsidRPr="00D50536">
        <w:rPr>
          <w:rFonts w:ascii="Times New Roman" w:hAnsi="Times New Roman" w:cs="Times New Roman"/>
        </w:rPr>
        <w:t>5,04</w:t>
      </w:r>
      <w:r w:rsidRPr="00D50536">
        <w:rPr>
          <w:rFonts w:ascii="Times New Roman" w:hAnsi="Times New Roman" w:cs="Times New Roman"/>
        </w:rPr>
        <w:t xml:space="preserve">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</w:t>
      </w:r>
      <w:r w:rsidR="000A7081" w:rsidRPr="00D50536">
        <w:rPr>
          <w:rFonts w:ascii="Times New Roman" w:hAnsi="Times New Roman" w:cs="Times New Roman"/>
        </w:rPr>
        <w:t>)</w:t>
      </w:r>
      <w:r w:rsidRPr="00D50536">
        <w:rPr>
          <w:rFonts w:ascii="Times New Roman" w:hAnsi="Times New Roman" w:cs="Times New Roman"/>
        </w:rPr>
        <w:t xml:space="preserve"> odprowadzany</w:t>
      </w:r>
      <w:r w:rsidR="00EB488E" w:rsidRPr="00D50536">
        <w:rPr>
          <w:rFonts w:ascii="Times New Roman" w:hAnsi="Times New Roman" w:cs="Times New Roman"/>
        </w:rPr>
        <w:t>ch do zbiorników bezodpływowych,</w:t>
      </w:r>
    </w:p>
    <w:p w14:paraId="5FD6F1FC" w14:textId="77777777" w:rsidR="001068C5" w:rsidRPr="00D50536" w:rsidRDefault="001068C5" w:rsidP="001068C5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c) </w:t>
      </w:r>
      <w:r w:rsidR="00E52BF9" w:rsidRPr="00D50536">
        <w:rPr>
          <w:rFonts w:ascii="Times New Roman" w:hAnsi="Times New Roman" w:cs="Times New Roman"/>
        </w:rPr>
        <w:t xml:space="preserve">0,00 </w:t>
      </w:r>
      <w:r w:rsidRPr="00D50536">
        <w:rPr>
          <w:rFonts w:ascii="Times New Roman" w:hAnsi="Times New Roman" w:cs="Times New Roman"/>
        </w:rPr>
        <w:t>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 odprowadzanych do przydomowych oczyszczalni ścieków.</w:t>
      </w:r>
    </w:p>
    <w:p w14:paraId="540E3912" w14:textId="661AADCF" w:rsidR="00E953FD" w:rsidRPr="00D50536" w:rsidRDefault="00E953FD" w:rsidP="00BD5212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V.2. Skład jakościowy ścieków powstających na terenie aglomeracji.</w:t>
      </w:r>
    </w:p>
    <w:p w14:paraId="288AC7C6" w14:textId="40C0B653" w:rsidR="00B84A73" w:rsidRPr="00D50536" w:rsidRDefault="00FA1FA7" w:rsidP="00CE1B10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Średnioroczne stężenia substancji zanieczyszczających w ściekach surowych i</w:t>
      </w:r>
      <w:r w:rsidR="00CE1B10" w:rsidRPr="00D50536">
        <w:rPr>
          <w:rFonts w:ascii="Times New Roman" w:hAnsi="Times New Roman" w:cs="Times New Roman"/>
        </w:rPr>
        <w:t> </w:t>
      </w:r>
      <w:r w:rsidRPr="00D50536">
        <w:rPr>
          <w:rFonts w:ascii="Times New Roman" w:hAnsi="Times New Roman" w:cs="Times New Roman"/>
        </w:rPr>
        <w:t>oczyszczonych na oczyszczalni ścieków w Łagowie w 2023 r. wyniosły: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D50536" w:rsidRPr="00D50536" w14:paraId="6B7555EB" w14:textId="77777777" w:rsidTr="009A5BCE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6474A" w14:textId="77777777" w:rsidR="00FA1FA7" w:rsidRPr="00D50536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BE91" w14:textId="77777777" w:rsidR="00FA1FA7" w:rsidRPr="00D50536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Ścieki surowe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B4F7" w14:textId="77777777" w:rsidR="00FA1FA7" w:rsidRPr="00D50536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Ścieki oczyszczone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B3DF9" w14:textId="480B0B0F" w:rsidR="00FA1FA7" w:rsidRPr="00D50536" w:rsidRDefault="00FA1F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Parametry dopuszczalne w pozwoleniu wodnoprawnym</w:t>
            </w:r>
          </w:p>
        </w:tc>
      </w:tr>
      <w:tr w:rsidR="00D50536" w:rsidRPr="00D50536" w14:paraId="5515584B" w14:textId="77777777" w:rsidTr="009A5BCE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DF7C2" w14:textId="77777777" w:rsidR="00FA1FA7" w:rsidRPr="00D50536" w:rsidRDefault="00FA1FA7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BZT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5</w:t>
            </w:r>
            <w:r w:rsidRPr="00D50536">
              <w:rPr>
                <w:rFonts w:ascii="Times New Roman" w:hAnsi="Times New Roman" w:cs="Times New Roman"/>
              </w:rPr>
              <w:t xml:space="preserve"> [mgO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2</w:t>
            </w:r>
            <w:r w:rsidRPr="00D50536">
              <w:rPr>
                <w:rFonts w:ascii="Times New Roman" w:hAnsi="Times New Roman" w:cs="Times New Roman"/>
              </w:rPr>
              <w:t>/l]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89CC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1130D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10,20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BF8E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25,00</w:t>
            </w:r>
          </w:p>
        </w:tc>
      </w:tr>
      <w:tr w:rsidR="00D50536" w:rsidRPr="00D50536" w14:paraId="0B55AA2D" w14:textId="77777777" w:rsidTr="009A5BCE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90772" w14:textId="77777777" w:rsidR="00FA1FA7" w:rsidRPr="00D50536" w:rsidRDefault="00FA1FA7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ChZT [mgO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2</w:t>
            </w:r>
            <w:r w:rsidRPr="00D50536">
              <w:rPr>
                <w:rFonts w:ascii="Times New Roman" w:hAnsi="Times New Roman" w:cs="Times New Roman"/>
              </w:rPr>
              <w:t>/l]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F5DDB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227,40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0724C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32,80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DC258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125,00</w:t>
            </w:r>
          </w:p>
        </w:tc>
      </w:tr>
      <w:tr w:rsidR="00D50536" w:rsidRPr="00D50536" w14:paraId="7DB87AE3" w14:textId="77777777" w:rsidTr="009A5BCE">
        <w:trPr>
          <w:trHeight w:val="283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E2BBA" w14:textId="77777777" w:rsidR="00FA1FA7" w:rsidRPr="00D50536" w:rsidRDefault="00FA1FA7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Zawiesina ogólna [mg/l]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0854A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247,70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5880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5,95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E0090" w14:textId="77777777" w:rsidR="00FA1FA7" w:rsidRPr="00D50536" w:rsidRDefault="00FA1FA7" w:rsidP="00FA1FA7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35,00</w:t>
            </w:r>
          </w:p>
        </w:tc>
      </w:tr>
    </w:tbl>
    <w:p w14:paraId="2E7F8C75" w14:textId="77777777" w:rsidR="00E953FD" w:rsidRPr="00D50536" w:rsidRDefault="00E953FD" w:rsidP="00E953FD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V.3. Przepustowość istniejącej oczyszczalni ścieków.</w:t>
      </w:r>
    </w:p>
    <w:p w14:paraId="7ACAC0CC" w14:textId="77777777" w:rsidR="001C598D" w:rsidRPr="00D50536" w:rsidRDefault="001C598D" w:rsidP="001C598D">
      <w:pPr>
        <w:pStyle w:val="Akapitzlist"/>
        <w:numPr>
          <w:ilvl w:val="0"/>
          <w:numId w:val="28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projektowa:</w:t>
      </w:r>
    </w:p>
    <w:p w14:paraId="4F5353BC" w14:textId="77777777" w:rsidR="001C598D" w:rsidRPr="00D50536" w:rsidRDefault="001C598D" w:rsidP="001C598D">
      <w:pPr>
        <w:pStyle w:val="Akapitzlist"/>
        <w:numPr>
          <w:ilvl w:val="0"/>
          <w:numId w:val="29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średniodobowa: 600,00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</w:t>
      </w:r>
    </w:p>
    <w:p w14:paraId="4AC0366D" w14:textId="77777777" w:rsidR="001C598D" w:rsidRPr="00D50536" w:rsidRDefault="001C598D" w:rsidP="001C598D">
      <w:pPr>
        <w:pStyle w:val="Akapitzlist"/>
        <w:numPr>
          <w:ilvl w:val="0"/>
          <w:numId w:val="29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maksymalna: 758,00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</w:t>
      </w:r>
    </w:p>
    <w:p w14:paraId="4AF4D95A" w14:textId="77777777" w:rsidR="001C598D" w:rsidRPr="00D50536" w:rsidRDefault="001C598D" w:rsidP="001C598D">
      <w:pPr>
        <w:pStyle w:val="Akapitzlist"/>
        <w:ind w:left="993"/>
        <w:rPr>
          <w:rFonts w:ascii="Times New Roman" w:hAnsi="Times New Roman" w:cs="Times New Roman"/>
        </w:rPr>
      </w:pPr>
    </w:p>
    <w:p w14:paraId="2E431ECC" w14:textId="77777777" w:rsidR="001C598D" w:rsidRPr="00D50536" w:rsidRDefault="001C598D" w:rsidP="001C598D">
      <w:pPr>
        <w:pStyle w:val="Akapitzlist"/>
        <w:numPr>
          <w:ilvl w:val="0"/>
          <w:numId w:val="28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zgodnie z obowiązującym pozwoleniem wodnoprawnym:</w:t>
      </w:r>
    </w:p>
    <w:p w14:paraId="60014E6D" w14:textId="77777777" w:rsidR="001C598D" w:rsidRPr="00D50536" w:rsidRDefault="001C598D" w:rsidP="001C598D">
      <w:pPr>
        <w:pStyle w:val="Akapitzlist"/>
        <w:numPr>
          <w:ilvl w:val="0"/>
          <w:numId w:val="30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max.s</w:t>
      </w:r>
      <w:r w:rsidRPr="00D50536">
        <w:rPr>
          <w:rFonts w:ascii="Times New Roman" w:hAnsi="Times New Roman" w:cs="Times New Roman"/>
        </w:rPr>
        <w:t xml:space="preserve"> = 0,016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/s</w:t>
      </w:r>
    </w:p>
    <w:p w14:paraId="2D2A8F07" w14:textId="77777777" w:rsidR="001C598D" w:rsidRPr="00D50536" w:rsidRDefault="001C598D" w:rsidP="001C598D">
      <w:pPr>
        <w:pStyle w:val="Akapitzlist"/>
        <w:numPr>
          <w:ilvl w:val="0"/>
          <w:numId w:val="30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śr.dob.</w:t>
      </w:r>
      <w:r w:rsidRPr="00D50536">
        <w:rPr>
          <w:rFonts w:ascii="Times New Roman" w:hAnsi="Times New Roman" w:cs="Times New Roman"/>
        </w:rPr>
        <w:t xml:space="preserve"> = 600,00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</w:t>
      </w:r>
    </w:p>
    <w:p w14:paraId="54BDDACE" w14:textId="77777777" w:rsidR="001C598D" w:rsidRPr="00D50536" w:rsidRDefault="001C598D" w:rsidP="001C598D">
      <w:pPr>
        <w:pStyle w:val="Akapitzlist"/>
        <w:numPr>
          <w:ilvl w:val="0"/>
          <w:numId w:val="30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max.roczne</w:t>
      </w:r>
      <w:r w:rsidRPr="00D50536">
        <w:rPr>
          <w:rFonts w:ascii="Times New Roman" w:hAnsi="Times New Roman" w:cs="Times New Roman"/>
        </w:rPr>
        <w:t xml:space="preserve"> = 219.000,00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/rok</w:t>
      </w:r>
    </w:p>
    <w:p w14:paraId="127FF3D2" w14:textId="77777777" w:rsidR="001C598D" w:rsidRPr="00D50536" w:rsidRDefault="001C598D" w:rsidP="001C598D">
      <w:pPr>
        <w:pStyle w:val="Akapitzlist"/>
        <w:numPr>
          <w:ilvl w:val="0"/>
          <w:numId w:val="30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max.dopuszczalne</w:t>
      </w:r>
      <w:r w:rsidRPr="00D50536">
        <w:rPr>
          <w:rFonts w:ascii="Times New Roman" w:hAnsi="Times New Roman" w:cs="Times New Roman"/>
        </w:rPr>
        <w:t xml:space="preserve"> = 276.700,00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/rok</w:t>
      </w:r>
    </w:p>
    <w:p w14:paraId="51B970BE" w14:textId="77777777" w:rsidR="001C598D" w:rsidRPr="00D50536" w:rsidRDefault="001C598D" w:rsidP="001C598D">
      <w:pPr>
        <w:pStyle w:val="Akapitzlist"/>
        <w:ind w:left="993"/>
        <w:rPr>
          <w:rFonts w:ascii="Times New Roman" w:hAnsi="Times New Roman" w:cs="Times New Roman"/>
        </w:rPr>
      </w:pPr>
    </w:p>
    <w:p w14:paraId="5226FE5E" w14:textId="77777777" w:rsidR="001C598D" w:rsidRPr="00D50536" w:rsidRDefault="001C598D" w:rsidP="001C598D">
      <w:pPr>
        <w:pStyle w:val="Akapitzlist"/>
        <w:numPr>
          <w:ilvl w:val="0"/>
          <w:numId w:val="28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rzeczywista z 2023 r.:</w:t>
      </w:r>
    </w:p>
    <w:p w14:paraId="3CF931B8" w14:textId="06AA735C" w:rsidR="001C598D" w:rsidRPr="00D50536" w:rsidRDefault="001C598D" w:rsidP="001C598D">
      <w:pPr>
        <w:pStyle w:val="Akapitzlist"/>
        <w:numPr>
          <w:ilvl w:val="0"/>
          <w:numId w:val="31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śr.dob.</w:t>
      </w:r>
      <w:r w:rsidRPr="00D50536">
        <w:rPr>
          <w:rFonts w:ascii="Times New Roman" w:hAnsi="Times New Roman" w:cs="Times New Roman"/>
        </w:rPr>
        <w:t xml:space="preserve"> = 555,51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 (w tym: 540,31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 dopływających siecią kanalizacyjną oraz 15,20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 dowożonych taborem asenizacyjnym)</w:t>
      </w:r>
    </w:p>
    <w:p w14:paraId="78F3F974" w14:textId="413DA950" w:rsidR="00CE1B10" w:rsidRPr="00D50536" w:rsidRDefault="001C598D" w:rsidP="001C598D">
      <w:pPr>
        <w:pStyle w:val="Akapitzlist"/>
        <w:numPr>
          <w:ilvl w:val="0"/>
          <w:numId w:val="31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Q</w:t>
      </w:r>
      <w:r w:rsidRPr="00D50536">
        <w:rPr>
          <w:rFonts w:ascii="Times New Roman" w:hAnsi="Times New Roman" w:cs="Times New Roman"/>
          <w:vertAlign w:val="subscript"/>
        </w:rPr>
        <w:t>roczna</w:t>
      </w:r>
      <w:r w:rsidRPr="00D50536">
        <w:rPr>
          <w:rFonts w:ascii="Times New Roman" w:hAnsi="Times New Roman" w:cs="Times New Roman"/>
        </w:rPr>
        <w:t xml:space="preserve"> = 202.760,25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/rok (w tym: 197.212,00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/rok dopływających siecią kanalizacyjną oraz 5.548,25 m</w:t>
      </w:r>
      <w:r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/rok dowożonych taborem asenizacyjnym)</w:t>
      </w:r>
    </w:p>
    <w:p w14:paraId="4DE29F6B" w14:textId="29709AFE" w:rsidR="000B1078" w:rsidRPr="00D50536" w:rsidRDefault="001C598D" w:rsidP="000B107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Projektowa w</w:t>
      </w:r>
      <w:r w:rsidR="000B1078" w:rsidRPr="00D50536">
        <w:rPr>
          <w:rFonts w:ascii="Times New Roman" w:hAnsi="Times New Roman" w:cs="Times New Roman"/>
          <w:b/>
        </w:rPr>
        <w:t xml:space="preserve">ielkość </w:t>
      </w:r>
      <w:r w:rsidRPr="00D50536">
        <w:rPr>
          <w:rFonts w:ascii="Times New Roman" w:hAnsi="Times New Roman" w:cs="Times New Roman"/>
          <w:b/>
        </w:rPr>
        <w:t>oczyszczalni ścieków w Łagowie</w:t>
      </w:r>
      <w:r w:rsidR="000B1078" w:rsidRPr="00D50536">
        <w:rPr>
          <w:rFonts w:ascii="Times New Roman" w:hAnsi="Times New Roman" w:cs="Times New Roman"/>
          <w:b/>
        </w:rPr>
        <w:t>:</w:t>
      </w:r>
      <w:r w:rsidR="000B1078" w:rsidRPr="00D50536">
        <w:rPr>
          <w:rFonts w:ascii="Times New Roman" w:hAnsi="Times New Roman" w:cs="Times New Roman"/>
        </w:rPr>
        <w:t xml:space="preserve"> </w:t>
      </w:r>
      <w:r w:rsidR="00B03FB2" w:rsidRPr="00D50536">
        <w:rPr>
          <w:rFonts w:ascii="Times New Roman" w:hAnsi="Times New Roman" w:cs="Times New Roman"/>
        </w:rPr>
        <w:t>4378</w:t>
      </w:r>
      <w:r w:rsidR="000B1078" w:rsidRPr="00D50536">
        <w:rPr>
          <w:rFonts w:ascii="Times New Roman" w:hAnsi="Times New Roman" w:cs="Times New Roman"/>
        </w:rPr>
        <w:t xml:space="preserve"> RLM</w:t>
      </w:r>
    </w:p>
    <w:p w14:paraId="640BFCC6" w14:textId="6B81E6AD" w:rsidR="006E7C36" w:rsidRPr="00D50536" w:rsidRDefault="006E7C36" w:rsidP="000B107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Obciążenie oczyszczalni w 2023 r.:</w:t>
      </w:r>
      <w:r w:rsidRPr="00D50536">
        <w:rPr>
          <w:rFonts w:ascii="Times New Roman" w:hAnsi="Times New Roman" w:cs="Times New Roman"/>
        </w:rPr>
        <w:t xml:space="preserve"> 884,19 RLM ~ 885 RLM</w:t>
      </w:r>
    </w:p>
    <w:p w14:paraId="61335E76" w14:textId="475D6708" w:rsidR="005C48F1" w:rsidRPr="00D50536" w:rsidRDefault="00B03FB2" w:rsidP="00BC64C1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  <w:b/>
        </w:rPr>
        <w:t>Wielkość aglomeracji Łagów:</w:t>
      </w:r>
      <w:r w:rsidRPr="00D50536">
        <w:rPr>
          <w:rFonts w:ascii="Times New Roman" w:hAnsi="Times New Roman" w:cs="Times New Roman"/>
        </w:rPr>
        <w:t xml:space="preserve"> 3</w:t>
      </w:r>
      <w:r w:rsidR="005C48F1" w:rsidRPr="00D50536">
        <w:rPr>
          <w:rFonts w:ascii="Times New Roman" w:hAnsi="Times New Roman" w:cs="Times New Roman"/>
        </w:rPr>
        <w:t>505</w:t>
      </w:r>
      <w:r w:rsidR="009A73B2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>RLM</w:t>
      </w:r>
    </w:p>
    <w:p w14:paraId="550C4548" w14:textId="55F3D5F9" w:rsidR="007401C2" w:rsidRPr="00D50536" w:rsidRDefault="00702AB2" w:rsidP="00BC64C1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lastRenderedPageBreak/>
        <w:t>V.4. Ilość i skład jakościowy ścieków przemysłowych pows</w:t>
      </w:r>
      <w:r w:rsidR="00093726" w:rsidRPr="00D50536">
        <w:rPr>
          <w:rFonts w:ascii="Times New Roman" w:hAnsi="Times New Roman" w:cs="Times New Roman"/>
          <w:b/>
        </w:rPr>
        <w:t xml:space="preserve">tających na terenie </w:t>
      </w:r>
      <w:r w:rsidR="00DC35B8" w:rsidRPr="00D50536">
        <w:rPr>
          <w:rFonts w:ascii="Times New Roman" w:hAnsi="Times New Roman" w:cs="Times New Roman"/>
          <w:b/>
        </w:rPr>
        <w:t>aglomeracji.</w:t>
      </w:r>
    </w:p>
    <w:p w14:paraId="65466E27" w14:textId="32059A9B" w:rsidR="005B51ED" w:rsidRPr="00D50536" w:rsidRDefault="007401C2" w:rsidP="005B51ED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 obszarze aglomeracji Łagów dominują małe przedsiębiorstwa, nastawione na obsługę lokalnej społeczności (sklepy spożywcze, usługi i hurtownie materiałów budowlanych,</w:t>
      </w:r>
      <w:r w:rsidR="004F203A" w:rsidRPr="00D50536">
        <w:rPr>
          <w:rFonts w:ascii="Times New Roman" w:hAnsi="Times New Roman" w:cs="Times New Roman"/>
        </w:rPr>
        <w:t xml:space="preserve"> usługi w zakresie transportu i </w:t>
      </w:r>
      <w:r w:rsidRPr="00D50536">
        <w:rPr>
          <w:rFonts w:ascii="Times New Roman" w:hAnsi="Times New Roman" w:cs="Times New Roman"/>
        </w:rPr>
        <w:t>naprawy samochodów) oraz turystów (miejsca noclegowe, gastronomia). Zgodnie z informacjami uzyskanymi od PUK Łagów Sp. z o.o. wszystkie podmioty gospodarcze, które w czasie swojej produkcji mogą generować substancje niebezpieczne, zostały wyposażone w urządzenia podczyszczające. Pozwalają one na to, aby substancje niebezpieczne dla środowiska oraz powodujące problemy eksploatacyjne urządzeń kanalizacyjnych, były zatrzymane przed wprowadzeniem do zbiorczej sieci kanalizacyjnej.</w:t>
      </w:r>
    </w:p>
    <w:p w14:paraId="26A70DFF" w14:textId="7A39F0EF" w:rsidR="009A73B2" w:rsidRPr="00D50536" w:rsidRDefault="009A73B2" w:rsidP="009A73B2">
      <w:pPr>
        <w:spacing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Skład jakościowy ścieków odprowadzanych z: PPHU Ubój Żywca, Przetwórstwo Mięsne Józef Kamiński, Łagów ul. Słupska 30 oraz Piekarnia "Łagów" Barbara Kotwa, Łagów ul. Iwańska 18: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D50536" w:rsidRPr="00D50536" w14:paraId="1D92170A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0A49C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lang w:eastAsia="ar-SA"/>
              </w:rPr>
              <w:t>Określenie wskaźnika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7DE9E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lang w:eastAsia="ar-SA"/>
              </w:rPr>
              <w:t>Ubojnia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344D9C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lang w:eastAsia="ar-SA"/>
              </w:rPr>
              <w:t>Piekarnia</w:t>
            </w:r>
          </w:p>
        </w:tc>
      </w:tr>
      <w:tr w:rsidR="00D50536" w:rsidRPr="00D50536" w14:paraId="3A8A616E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AAB69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BZT</w:t>
            </w:r>
            <w:r w:rsidRPr="00D50536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5</w:t>
            </w: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 xml:space="preserve"> [mgO</w:t>
            </w:r>
            <w:r w:rsidRPr="00D50536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E8747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1037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8881B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208</w:t>
            </w:r>
          </w:p>
        </w:tc>
      </w:tr>
      <w:tr w:rsidR="00D50536" w:rsidRPr="00D50536" w14:paraId="7E1996A2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888D5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ChZT</w:t>
            </w:r>
            <w:r w:rsidRPr="00D50536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Cr</w:t>
            </w: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 xml:space="preserve"> [mgO</w:t>
            </w:r>
            <w:r w:rsidRPr="00D50536">
              <w:rPr>
                <w:rFonts w:ascii="Times New Roman" w:eastAsia="Times New Roman" w:hAnsi="Times New Roman" w:cs="Times New Roman"/>
                <w:vertAlign w:val="subscript"/>
                <w:lang w:eastAsia="ar-SA"/>
              </w:rPr>
              <w:t>2</w:t>
            </w: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64558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1781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0F2560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505</w:t>
            </w:r>
          </w:p>
        </w:tc>
      </w:tr>
      <w:tr w:rsidR="00D50536" w:rsidRPr="00D50536" w14:paraId="0599783C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4BEFC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zawiesina ogólna [mg/l]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FA662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162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ED977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167</w:t>
            </w:r>
          </w:p>
        </w:tc>
      </w:tr>
      <w:tr w:rsidR="00D50536" w:rsidRPr="00D50536" w14:paraId="1ACA52F7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64CA4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azot amonowy [mg/l]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D72E48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75FFE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60</w:t>
            </w:r>
          </w:p>
        </w:tc>
      </w:tr>
      <w:tr w:rsidR="00D50536" w:rsidRPr="00D50536" w14:paraId="525872AB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D9057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azot ogólny [mg/l]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745CD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179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DAE67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</w:tr>
      <w:tr w:rsidR="00D50536" w:rsidRPr="00D50536" w14:paraId="557A6B97" w14:textId="77777777" w:rsidTr="00EE48A0">
        <w:trPr>
          <w:trHeight w:val="283"/>
        </w:trPr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33EE61" w14:textId="77777777" w:rsidR="009A73B2" w:rsidRPr="00D50536" w:rsidRDefault="009A73B2" w:rsidP="00EE48A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val="en-US" w:eastAsia="ar-SA"/>
              </w:rPr>
              <w:t xml:space="preserve">fosfor ogólny </w:t>
            </w: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[mg/l]</w:t>
            </w:r>
          </w:p>
        </w:tc>
        <w:tc>
          <w:tcPr>
            <w:tcW w:w="16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CB410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12</w:t>
            </w:r>
          </w:p>
        </w:tc>
        <w:tc>
          <w:tcPr>
            <w:tcW w:w="16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A5D3" w14:textId="77777777" w:rsidR="009A73B2" w:rsidRPr="00D50536" w:rsidRDefault="009A73B2" w:rsidP="00EE48A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D50536">
              <w:rPr>
                <w:rFonts w:ascii="Times New Roman" w:eastAsia="Times New Roman" w:hAnsi="Times New Roman" w:cs="Times New Roman"/>
                <w:lang w:eastAsia="ar-SA"/>
              </w:rPr>
              <w:t>21</w:t>
            </w:r>
          </w:p>
        </w:tc>
      </w:tr>
    </w:tbl>
    <w:p w14:paraId="32A36C98" w14:textId="01D6558F" w:rsidR="009A73B2" w:rsidRPr="00D50536" w:rsidRDefault="009A73B2" w:rsidP="009A73B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Skład jakościowy ścieków odprowadzanych z: stacja paliw i myjnia ORLEN, Łagów ul. Kwarcytowa 1</w:t>
      </w:r>
      <w:r w:rsidR="00BC64C1" w:rsidRPr="00D50536">
        <w:rPr>
          <w:rFonts w:ascii="Times New Roman" w:hAnsi="Times New Roman" w:cs="Times New Roman"/>
        </w:rPr>
        <w:t>; myjnia samochodowa, Złota Woda 24; myjnia „U Miśka”, Łagów ul. Zapłotnia 18</w:t>
      </w:r>
      <w:r w:rsidRPr="00D50536">
        <w:rPr>
          <w:rFonts w:ascii="Times New Roman" w:hAnsi="Times New Roman" w:cs="Times New Roman"/>
        </w:rPr>
        <w:t>:</w:t>
      </w:r>
    </w:p>
    <w:p w14:paraId="0D88FBBF" w14:textId="0FD026E9" w:rsidR="009A73B2" w:rsidRPr="00D50536" w:rsidRDefault="009A73B2" w:rsidP="009A73B2">
      <w:pPr>
        <w:spacing w:before="240" w:after="0"/>
        <w:ind w:firstLine="708"/>
        <w:jc w:val="both"/>
        <w:rPr>
          <w:rFonts w:ascii="Times New Roman" w:hAnsi="Times New Roman"/>
        </w:rPr>
      </w:pPr>
      <w:r w:rsidRPr="00D50536">
        <w:rPr>
          <w:rFonts w:ascii="Times New Roman" w:hAnsi="Times New Roman"/>
        </w:rPr>
        <w:t>- BZT</w:t>
      </w:r>
      <w:r w:rsidRPr="00D50536">
        <w:rPr>
          <w:rFonts w:ascii="Times New Roman" w:hAnsi="Times New Roman"/>
          <w:vertAlign w:val="subscript"/>
        </w:rPr>
        <w:t>5</w:t>
      </w:r>
      <w:r w:rsidR="00F76269" w:rsidRPr="00D50536">
        <w:rPr>
          <w:rFonts w:ascii="Times New Roman" w:hAnsi="Times New Roman"/>
        </w:rPr>
        <w:tab/>
      </w:r>
      <w:r w:rsidR="00F76269" w:rsidRPr="00D50536">
        <w:rPr>
          <w:rFonts w:ascii="Times New Roman" w:hAnsi="Times New Roman"/>
        </w:rPr>
        <w:tab/>
      </w:r>
      <w:r w:rsidR="00F76269" w:rsidRPr="00D50536">
        <w:rPr>
          <w:rFonts w:ascii="Times New Roman" w:hAnsi="Times New Roman"/>
        </w:rPr>
        <w:tab/>
      </w:r>
      <w:r w:rsidR="00F76269" w:rsidRPr="00D50536">
        <w:rPr>
          <w:rFonts w:ascii="Times New Roman" w:hAnsi="Times New Roman"/>
        </w:rPr>
        <w:tab/>
      </w:r>
      <w:r w:rsidR="00F76269" w:rsidRPr="00D50536">
        <w:rPr>
          <w:rFonts w:ascii="Times New Roman" w:hAnsi="Times New Roman"/>
        </w:rPr>
        <w:tab/>
        <w:t>- 9</w:t>
      </w:r>
      <w:r w:rsidRPr="00D50536">
        <w:rPr>
          <w:rFonts w:ascii="Times New Roman" w:hAnsi="Times New Roman"/>
        </w:rPr>
        <w:t>0</w:t>
      </w:r>
      <w:r w:rsidR="00F76269" w:rsidRPr="00D50536">
        <w:rPr>
          <w:rFonts w:ascii="Times New Roman" w:hAnsi="Times New Roman"/>
        </w:rPr>
        <w:t xml:space="preserve"> </w:t>
      </w:r>
      <w:r w:rsidRPr="00D50536">
        <w:rPr>
          <w:rFonts w:ascii="Times New Roman" w:hAnsi="Times New Roman"/>
        </w:rPr>
        <w:t>mgO</w:t>
      </w:r>
      <w:r w:rsidRPr="00D50536">
        <w:rPr>
          <w:rFonts w:ascii="Times New Roman" w:hAnsi="Times New Roman"/>
          <w:vertAlign w:val="subscript"/>
        </w:rPr>
        <w:t>2</w:t>
      </w:r>
      <w:r w:rsidRPr="00D50536">
        <w:rPr>
          <w:rFonts w:ascii="Times New Roman" w:hAnsi="Times New Roman"/>
          <w:vertAlign w:val="subscript"/>
        </w:rPr>
        <w:softHyphen/>
      </w:r>
      <w:r w:rsidRPr="00D50536">
        <w:rPr>
          <w:rFonts w:ascii="Times New Roman" w:hAnsi="Times New Roman"/>
        </w:rPr>
        <w:t>/l</w:t>
      </w:r>
    </w:p>
    <w:p w14:paraId="5B2E80BD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węglowodory ropopochodne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15 mg/l</w:t>
      </w:r>
    </w:p>
    <w:p w14:paraId="220DAEE6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azot amonowy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200 mg N</w:t>
      </w:r>
      <w:r w:rsidRPr="00D50536">
        <w:rPr>
          <w:rFonts w:ascii="Times New Roman" w:hAnsi="Times New Roman"/>
          <w:color w:val="auto"/>
          <w:sz w:val="22"/>
          <w:szCs w:val="22"/>
          <w:vertAlign w:val="subscript"/>
          <w:lang w:val="pl-PL"/>
        </w:rPr>
        <w:t>NH4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/l</w:t>
      </w:r>
    </w:p>
    <w:p w14:paraId="01FB780A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sód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800 mg Na/l</w:t>
      </w:r>
    </w:p>
    <w:p w14:paraId="2738B9E0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chlorki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–1000 mg Cl/l</w:t>
      </w:r>
    </w:p>
    <w:p w14:paraId="463FA097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siarczany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500 mg SO</w:t>
      </w:r>
      <w:r w:rsidRPr="00D50536">
        <w:rPr>
          <w:rFonts w:ascii="Times New Roman" w:hAnsi="Times New Roman"/>
          <w:color w:val="auto"/>
          <w:sz w:val="22"/>
          <w:szCs w:val="22"/>
          <w:vertAlign w:val="subscript"/>
          <w:lang w:val="pl-PL"/>
        </w:rPr>
        <w:t>4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/l</w:t>
      </w:r>
    </w:p>
    <w:p w14:paraId="1200A603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surfaktanty anionowe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15 mg/l</w:t>
      </w:r>
    </w:p>
    <w:p w14:paraId="3DED7CCF" w14:textId="77777777" w:rsidR="009A73B2" w:rsidRPr="00D50536" w:rsidRDefault="009A73B2" w:rsidP="009A73B2">
      <w:pPr>
        <w:pStyle w:val="Tekstpodstawowy"/>
        <w:ind w:left="709"/>
        <w:jc w:val="both"/>
        <w:rPr>
          <w:rFonts w:ascii="Times New Roman" w:hAnsi="Times New Roman"/>
          <w:color w:val="auto"/>
          <w:sz w:val="22"/>
          <w:szCs w:val="22"/>
          <w:lang w:val="pl-PL"/>
        </w:rPr>
      </w:pP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>- surfaktanty niejonowe</w:t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</w:r>
      <w:r w:rsidRPr="00D50536">
        <w:rPr>
          <w:rFonts w:ascii="Times New Roman" w:hAnsi="Times New Roman"/>
          <w:color w:val="auto"/>
          <w:sz w:val="22"/>
          <w:szCs w:val="22"/>
          <w:lang w:val="pl-PL"/>
        </w:rPr>
        <w:tab/>
        <w:t>– 20 mg/l</w:t>
      </w:r>
    </w:p>
    <w:p w14:paraId="5AD9E21F" w14:textId="77777777" w:rsidR="009A73B2" w:rsidRPr="00D50536" w:rsidRDefault="009A73B2" w:rsidP="009A73B2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Ładunek zanieczyszczeń generowany przed zakłady przemysłowe na terenie aglomeracji: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20"/>
        <w:gridCol w:w="2520"/>
        <w:gridCol w:w="2520"/>
        <w:gridCol w:w="2520"/>
      </w:tblGrid>
      <w:tr w:rsidR="00D50536" w:rsidRPr="00D50536" w14:paraId="01859F2E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73C49FB1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Nazwa podmiotu</w:t>
            </w:r>
          </w:p>
        </w:tc>
        <w:tc>
          <w:tcPr>
            <w:tcW w:w="2520" w:type="dxa"/>
            <w:vAlign w:val="center"/>
          </w:tcPr>
          <w:p w14:paraId="592F40BC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Ilość ścieków [m</w:t>
            </w:r>
            <w:r w:rsidRPr="00D50536">
              <w:rPr>
                <w:rFonts w:ascii="Times New Roman" w:hAnsi="Times New Roman" w:cs="Times New Roman"/>
                <w:b/>
                <w:vertAlign w:val="superscript"/>
              </w:rPr>
              <w:t>3</w:t>
            </w:r>
            <w:r w:rsidRPr="00D50536">
              <w:rPr>
                <w:rFonts w:ascii="Times New Roman" w:hAnsi="Times New Roman" w:cs="Times New Roman"/>
                <w:b/>
              </w:rPr>
              <w:t>/d]</w:t>
            </w:r>
          </w:p>
        </w:tc>
        <w:tc>
          <w:tcPr>
            <w:tcW w:w="2520" w:type="dxa"/>
            <w:vAlign w:val="center"/>
          </w:tcPr>
          <w:p w14:paraId="04D35AD2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Stężenie BZT</w:t>
            </w:r>
            <w:r w:rsidRPr="00D50536">
              <w:rPr>
                <w:rFonts w:ascii="Times New Roman" w:hAnsi="Times New Roman" w:cs="Times New Roman"/>
                <w:b/>
                <w:vertAlign w:val="subscript"/>
              </w:rPr>
              <w:t>5</w:t>
            </w:r>
          </w:p>
        </w:tc>
        <w:tc>
          <w:tcPr>
            <w:tcW w:w="2520" w:type="dxa"/>
            <w:vAlign w:val="center"/>
          </w:tcPr>
          <w:p w14:paraId="3B4FDAB1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RLM</w:t>
            </w:r>
          </w:p>
        </w:tc>
      </w:tr>
      <w:tr w:rsidR="00D50536" w:rsidRPr="00D50536" w14:paraId="4FF2471B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7E386A3E" w14:textId="77777777" w:rsidR="009A73B2" w:rsidRPr="00D50536" w:rsidRDefault="009A73B2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PPHU Ubój Żywca, Przetwórstwo Mięsne Józef Kamiński</w:t>
            </w:r>
          </w:p>
        </w:tc>
        <w:tc>
          <w:tcPr>
            <w:tcW w:w="2520" w:type="dxa"/>
            <w:vAlign w:val="center"/>
          </w:tcPr>
          <w:p w14:paraId="5550D81D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2520" w:type="dxa"/>
            <w:vAlign w:val="center"/>
          </w:tcPr>
          <w:p w14:paraId="197FC534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1037,00</w:t>
            </w:r>
          </w:p>
        </w:tc>
        <w:tc>
          <w:tcPr>
            <w:tcW w:w="2520" w:type="dxa"/>
            <w:vAlign w:val="center"/>
          </w:tcPr>
          <w:p w14:paraId="55BD083F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91,26</w:t>
            </w:r>
          </w:p>
        </w:tc>
      </w:tr>
      <w:tr w:rsidR="00D50536" w:rsidRPr="00D50536" w14:paraId="5EE899C0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1C9EB811" w14:textId="77777777" w:rsidR="009A73B2" w:rsidRPr="00D50536" w:rsidRDefault="009A73B2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Piekarnia "Łagów" Barbara Kotwa</w:t>
            </w:r>
          </w:p>
        </w:tc>
        <w:tc>
          <w:tcPr>
            <w:tcW w:w="2520" w:type="dxa"/>
            <w:vAlign w:val="center"/>
          </w:tcPr>
          <w:p w14:paraId="1008352D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0,40</w:t>
            </w:r>
          </w:p>
        </w:tc>
        <w:tc>
          <w:tcPr>
            <w:tcW w:w="2520" w:type="dxa"/>
            <w:vAlign w:val="center"/>
          </w:tcPr>
          <w:p w14:paraId="25ECC063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208,00</w:t>
            </w:r>
          </w:p>
        </w:tc>
        <w:tc>
          <w:tcPr>
            <w:tcW w:w="2520" w:type="dxa"/>
            <w:vAlign w:val="center"/>
          </w:tcPr>
          <w:p w14:paraId="069D62EC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1,39</w:t>
            </w:r>
          </w:p>
        </w:tc>
      </w:tr>
      <w:tr w:rsidR="00D50536" w:rsidRPr="00D50536" w14:paraId="481F38CC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1C5F466D" w14:textId="77777777" w:rsidR="009A73B2" w:rsidRPr="00D50536" w:rsidRDefault="009A73B2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Stacja paliw i myjnia ORLEN</w:t>
            </w:r>
          </w:p>
        </w:tc>
        <w:tc>
          <w:tcPr>
            <w:tcW w:w="2520" w:type="dxa"/>
            <w:vAlign w:val="center"/>
          </w:tcPr>
          <w:p w14:paraId="0E1D77C0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2,36</w:t>
            </w:r>
          </w:p>
        </w:tc>
        <w:tc>
          <w:tcPr>
            <w:tcW w:w="2520" w:type="dxa"/>
            <w:vAlign w:val="center"/>
          </w:tcPr>
          <w:p w14:paraId="1B87C46A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2520" w:type="dxa"/>
            <w:vAlign w:val="center"/>
          </w:tcPr>
          <w:p w14:paraId="4286CACF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3,54</w:t>
            </w:r>
          </w:p>
        </w:tc>
      </w:tr>
      <w:tr w:rsidR="00D50536" w:rsidRPr="00D50536" w14:paraId="4256F587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399E7DE4" w14:textId="2FE363FE" w:rsidR="00BC64C1" w:rsidRPr="00D50536" w:rsidRDefault="00BC64C1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Myjnia samochodowa w Złotej Wodzie</w:t>
            </w:r>
          </w:p>
        </w:tc>
        <w:tc>
          <w:tcPr>
            <w:tcW w:w="2520" w:type="dxa"/>
            <w:vAlign w:val="center"/>
          </w:tcPr>
          <w:p w14:paraId="105072B1" w14:textId="62185950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2520" w:type="dxa"/>
            <w:vAlign w:val="center"/>
          </w:tcPr>
          <w:p w14:paraId="794CA220" w14:textId="55D8F760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2520" w:type="dxa"/>
            <w:vAlign w:val="center"/>
          </w:tcPr>
          <w:p w14:paraId="0BF49DD0" w14:textId="023299D9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1,58</w:t>
            </w:r>
          </w:p>
        </w:tc>
      </w:tr>
      <w:tr w:rsidR="00D50536" w:rsidRPr="00D50536" w14:paraId="33D075DA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0A176A29" w14:textId="2934BC80" w:rsidR="00BC64C1" w:rsidRPr="00D50536" w:rsidRDefault="00BC64C1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Myjnia samochodowa „U Miśka”</w:t>
            </w:r>
          </w:p>
        </w:tc>
        <w:tc>
          <w:tcPr>
            <w:tcW w:w="2520" w:type="dxa"/>
            <w:vAlign w:val="center"/>
          </w:tcPr>
          <w:p w14:paraId="3F505FB1" w14:textId="3317A165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0,66</w:t>
            </w:r>
          </w:p>
        </w:tc>
        <w:tc>
          <w:tcPr>
            <w:tcW w:w="2520" w:type="dxa"/>
            <w:vAlign w:val="center"/>
          </w:tcPr>
          <w:p w14:paraId="0973D701" w14:textId="3FB13506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2520" w:type="dxa"/>
            <w:vAlign w:val="center"/>
          </w:tcPr>
          <w:p w14:paraId="3C0C02B4" w14:textId="25E3326F" w:rsidR="00BC64C1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0,99</w:t>
            </w:r>
          </w:p>
        </w:tc>
      </w:tr>
      <w:tr w:rsidR="00D50536" w:rsidRPr="00D50536" w14:paraId="27302D72" w14:textId="77777777" w:rsidTr="00EE48A0">
        <w:trPr>
          <w:trHeight w:val="283"/>
        </w:trPr>
        <w:tc>
          <w:tcPr>
            <w:tcW w:w="2520" w:type="dxa"/>
            <w:vAlign w:val="center"/>
          </w:tcPr>
          <w:p w14:paraId="70D2BC87" w14:textId="77777777" w:rsidR="009A73B2" w:rsidRPr="00D50536" w:rsidRDefault="009A73B2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Razem</w:t>
            </w:r>
          </w:p>
        </w:tc>
        <w:tc>
          <w:tcPr>
            <w:tcW w:w="2520" w:type="dxa"/>
            <w:vAlign w:val="center"/>
          </w:tcPr>
          <w:p w14:paraId="5F977FC0" w14:textId="51DBB6DD" w:rsidR="009A73B2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9,75</w:t>
            </w:r>
          </w:p>
        </w:tc>
        <w:tc>
          <w:tcPr>
            <w:tcW w:w="2520" w:type="dxa"/>
            <w:vAlign w:val="center"/>
          </w:tcPr>
          <w:p w14:paraId="520CDA91" w14:textId="77777777" w:rsidR="009A73B2" w:rsidRPr="00D50536" w:rsidRDefault="009A73B2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2520" w:type="dxa"/>
            <w:vAlign w:val="center"/>
          </w:tcPr>
          <w:p w14:paraId="5229C324" w14:textId="6295BAF0" w:rsidR="009A73B2" w:rsidRPr="00D50536" w:rsidRDefault="00BC64C1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98,76 ~ 99</w:t>
            </w:r>
          </w:p>
        </w:tc>
      </w:tr>
    </w:tbl>
    <w:p w14:paraId="1C08F764" w14:textId="4F8F4255" w:rsidR="005B51ED" w:rsidRPr="00D50536" w:rsidRDefault="005B51ED" w:rsidP="00702AB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Źródła informacji:</w:t>
      </w:r>
    </w:p>
    <w:p w14:paraId="45F08CF9" w14:textId="71070C08" w:rsidR="005B51ED" w:rsidRPr="00D50536" w:rsidRDefault="005B51ED" w:rsidP="00702AB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a) o ilości ścieków przemysłowych: PUK Łagów Sp. z o.o.,</w:t>
      </w:r>
    </w:p>
    <w:p w14:paraId="3665915B" w14:textId="09393632" w:rsidR="005B51ED" w:rsidRPr="00D50536" w:rsidRDefault="005B51ED" w:rsidP="00FE6521">
      <w:pPr>
        <w:spacing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b) skład jakościowy ścieków przemysłowych: </w:t>
      </w:r>
      <w:r w:rsidR="00FE6521" w:rsidRPr="00D50536">
        <w:rPr>
          <w:rFonts w:ascii="Times New Roman" w:hAnsi="Times New Roman" w:cs="Times New Roman"/>
        </w:rPr>
        <w:t xml:space="preserve">„Operat wodnoprawny do pozwolenia na wprowadzenie oczyszczonych ścieków komunalnych istniejącym wylotem do wód powierzchniowych rzeki Łagowianki w km </w:t>
      </w:r>
      <w:r w:rsidR="00FE6521" w:rsidRPr="00D50536">
        <w:rPr>
          <w:rFonts w:ascii="Times New Roman" w:hAnsi="Times New Roman" w:cs="Times New Roman"/>
        </w:rPr>
        <w:lastRenderedPageBreak/>
        <w:t>22+400 z oczyszczalni ścieków w Łagowie” opracowany przez M. Borycka i T. Religa, styczeń 2018 r. oraz „Problematyka ścieków z myjni samochodowych odprowadzanych do oczyszczalni”, A. Masłoń, J. Czarnota, Politechnika Rzeszowska, Forum Eksploatatora, wydanie listopad/grudzień 2017.</w:t>
      </w:r>
    </w:p>
    <w:p w14:paraId="49D69272" w14:textId="77777777" w:rsidR="00702AB2" w:rsidRPr="00D50536" w:rsidRDefault="00702AB2" w:rsidP="00702AB2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V.5. Uzasadnienie określonej RLM aglomeracji.</w:t>
      </w:r>
    </w:p>
    <w:p w14:paraId="47BCF13C" w14:textId="6175DAFB" w:rsidR="00702AB2" w:rsidRPr="00D50536" w:rsidRDefault="00702AB2" w:rsidP="00B03FB2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Równoważna </w:t>
      </w:r>
      <w:r w:rsidR="008112BA" w:rsidRPr="00D50536">
        <w:rPr>
          <w:rFonts w:ascii="Times New Roman" w:hAnsi="Times New Roman" w:cs="Times New Roman"/>
        </w:rPr>
        <w:t xml:space="preserve">Liczba Mieszkańców aglomeracji </w:t>
      </w:r>
      <w:r w:rsidR="00B03FB2" w:rsidRPr="00D50536">
        <w:rPr>
          <w:rFonts w:ascii="Times New Roman" w:hAnsi="Times New Roman" w:cs="Times New Roman"/>
        </w:rPr>
        <w:t>Łagów</w:t>
      </w:r>
      <w:r w:rsidRPr="00D50536">
        <w:rPr>
          <w:rFonts w:ascii="Times New Roman" w:hAnsi="Times New Roman" w:cs="Times New Roman"/>
        </w:rPr>
        <w:t xml:space="preserve"> wynosi </w:t>
      </w:r>
      <w:r w:rsidR="00B03FB2" w:rsidRPr="00D50536">
        <w:rPr>
          <w:rFonts w:ascii="Times New Roman" w:hAnsi="Times New Roman" w:cs="Times New Roman"/>
        </w:rPr>
        <w:t>3</w:t>
      </w:r>
      <w:r w:rsidR="005C48F1" w:rsidRPr="00D50536">
        <w:rPr>
          <w:rFonts w:ascii="Times New Roman" w:hAnsi="Times New Roman" w:cs="Times New Roman"/>
        </w:rPr>
        <w:t>505</w:t>
      </w:r>
      <w:r w:rsidR="00454663" w:rsidRPr="00D50536">
        <w:rPr>
          <w:rFonts w:ascii="Times New Roman" w:hAnsi="Times New Roman" w:cs="Times New Roman"/>
        </w:rPr>
        <w:t xml:space="preserve"> RLM i </w:t>
      </w:r>
      <w:r w:rsidRPr="00D50536">
        <w:rPr>
          <w:rFonts w:ascii="Times New Roman" w:hAnsi="Times New Roman" w:cs="Times New Roman"/>
        </w:rPr>
        <w:t>obejmuje:</w:t>
      </w:r>
    </w:p>
    <w:p w14:paraId="367F7220" w14:textId="64E8E259" w:rsidR="00702AB2" w:rsidRPr="00D50536" w:rsidRDefault="00702AB2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a) </w:t>
      </w:r>
      <w:r w:rsidR="00B03FB2" w:rsidRPr="00D50536">
        <w:rPr>
          <w:rFonts w:ascii="Times New Roman" w:hAnsi="Times New Roman" w:cs="Times New Roman"/>
        </w:rPr>
        <w:t>3096</w:t>
      </w:r>
      <w:r w:rsidRPr="00D50536">
        <w:rPr>
          <w:rFonts w:ascii="Times New Roman" w:hAnsi="Times New Roman" w:cs="Times New Roman"/>
        </w:rPr>
        <w:t xml:space="preserve"> RLM mieszkańców zameldowanych na </w:t>
      </w:r>
      <w:r w:rsidR="00454663" w:rsidRPr="00D50536">
        <w:rPr>
          <w:rFonts w:ascii="Times New Roman" w:hAnsi="Times New Roman" w:cs="Times New Roman"/>
        </w:rPr>
        <w:t>pobyt stały i czasowy powyżej 3 </w:t>
      </w:r>
      <w:r w:rsidRPr="00D50536">
        <w:rPr>
          <w:rFonts w:ascii="Times New Roman" w:hAnsi="Times New Roman" w:cs="Times New Roman"/>
        </w:rPr>
        <w:t>miesięcy</w:t>
      </w:r>
      <w:r w:rsidR="00C04338" w:rsidRPr="00D50536">
        <w:rPr>
          <w:rFonts w:ascii="Times New Roman" w:hAnsi="Times New Roman" w:cs="Times New Roman"/>
        </w:rPr>
        <w:t xml:space="preserve"> korzys</w:t>
      </w:r>
      <w:r w:rsidR="00B03FB2" w:rsidRPr="00D50536">
        <w:rPr>
          <w:rFonts w:ascii="Times New Roman" w:hAnsi="Times New Roman" w:cs="Times New Roman"/>
        </w:rPr>
        <w:t>tających z sieci kanalizacyjnej,</w:t>
      </w:r>
    </w:p>
    <w:p w14:paraId="5249FB9B" w14:textId="721B807A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b) </w:t>
      </w:r>
      <w:r w:rsidR="00B03FB2" w:rsidRPr="00D50536">
        <w:rPr>
          <w:rFonts w:ascii="Times New Roman" w:hAnsi="Times New Roman" w:cs="Times New Roman"/>
        </w:rPr>
        <w:t>63</w:t>
      </w:r>
      <w:r w:rsidR="00B025CC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 xml:space="preserve">RLM mieszkańców zameldowanych na </w:t>
      </w:r>
      <w:r w:rsidR="00454663" w:rsidRPr="00D50536">
        <w:rPr>
          <w:rFonts w:ascii="Times New Roman" w:hAnsi="Times New Roman" w:cs="Times New Roman"/>
        </w:rPr>
        <w:t>pobyt stały i czasowy powyżej 3 </w:t>
      </w:r>
      <w:r w:rsidRPr="00D50536">
        <w:rPr>
          <w:rFonts w:ascii="Times New Roman" w:hAnsi="Times New Roman" w:cs="Times New Roman"/>
        </w:rPr>
        <w:t>miesięcy korzystający</w:t>
      </w:r>
      <w:r w:rsidR="00B03FB2" w:rsidRPr="00D50536">
        <w:rPr>
          <w:rFonts w:ascii="Times New Roman" w:hAnsi="Times New Roman" w:cs="Times New Roman"/>
        </w:rPr>
        <w:t>ch ze zbiorników bezodpływowych,</w:t>
      </w:r>
    </w:p>
    <w:p w14:paraId="7B465C2C" w14:textId="596E1950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c) </w:t>
      </w:r>
      <w:r w:rsidR="008112BA" w:rsidRPr="00D50536">
        <w:rPr>
          <w:rFonts w:ascii="Times New Roman" w:hAnsi="Times New Roman" w:cs="Times New Roman"/>
        </w:rPr>
        <w:t>0</w:t>
      </w:r>
      <w:r w:rsidRPr="00D50536">
        <w:rPr>
          <w:rFonts w:ascii="Times New Roman" w:hAnsi="Times New Roman" w:cs="Times New Roman"/>
        </w:rPr>
        <w:t xml:space="preserve"> RLM mieszkańców zameldowanych na </w:t>
      </w:r>
      <w:r w:rsidR="00454663" w:rsidRPr="00D50536">
        <w:rPr>
          <w:rFonts w:ascii="Times New Roman" w:hAnsi="Times New Roman" w:cs="Times New Roman"/>
        </w:rPr>
        <w:t>pobyt stały i czasowy powyżej 3 </w:t>
      </w:r>
      <w:r w:rsidR="004F203A" w:rsidRPr="00D50536">
        <w:rPr>
          <w:rFonts w:ascii="Times New Roman" w:hAnsi="Times New Roman" w:cs="Times New Roman"/>
        </w:rPr>
        <w:t>miesięcy korzystających z </w:t>
      </w:r>
      <w:r w:rsidRPr="00D50536">
        <w:rPr>
          <w:rFonts w:ascii="Times New Roman" w:hAnsi="Times New Roman" w:cs="Times New Roman"/>
        </w:rPr>
        <w:t>pr</w:t>
      </w:r>
      <w:r w:rsidR="00B03FB2" w:rsidRPr="00D50536">
        <w:rPr>
          <w:rFonts w:ascii="Times New Roman" w:hAnsi="Times New Roman" w:cs="Times New Roman"/>
        </w:rPr>
        <w:t>zydomowych oczyszczalni ścieków,</w:t>
      </w:r>
    </w:p>
    <w:p w14:paraId="554AEF48" w14:textId="6F47E28C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d) </w:t>
      </w:r>
      <w:r w:rsidR="00B03FB2" w:rsidRPr="00D50536">
        <w:rPr>
          <w:rFonts w:ascii="Times New Roman" w:hAnsi="Times New Roman" w:cs="Times New Roman"/>
        </w:rPr>
        <w:t>247</w:t>
      </w:r>
      <w:r w:rsidR="008112BA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>RLM osób czasowo przebywających na teren</w:t>
      </w:r>
      <w:r w:rsidR="00454663" w:rsidRPr="00D50536">
        <w:rPr>
          <w:rFonts w:ascii="Times New Roman" w:hAnsi="Times New Roman" w:cs="Times New Roman"/>
        </w:rPr>
        <w:t>ie aglomeracji korzystających z </w:t>
      </w:r>
      <w:r w:rsidR="00B03FB2" w:rsidRPr="00D50536">
        <w:rPr>
          <w:rFonts w:ascii="Times New Roman" w:hAnsi="Times New Roman" w:cs="Times New Roman"/>
        </w:rPr>
        <w:t>sieci kanalizacyjnej,</w:t>
      </w:r>
    </w:p>
    <w:p w14:paraId="36CA7B31" w14:textId="33CB186F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e) </w:t>
      </w:r>
      <w:r w:rsidR="00B025CC" w:rsidRPr="00D50536">
        <w:rPr>
          <w:rFonts w:ascii="Times New Roman" w:hAnsi="Times New Roman" w:cs="Times New Roman"/>
        </w:rPr>
        <w:t>0</w:t>
      </w:r>
      <w:r w:rsidRPr="00D50536">
        <w:rPr>
          <w:rFonts w:ascii="Times New Roman" w:hAnsi="Times New Roman" w:cs="Times New Roman"/>
        </w:rPr>
        <w:t xml:space="preserve"> RLM osób czasowo przebywających na terenie aglomeracji korzystających ze zbiorników bezodpływowych</w:t>
      </w:r>
      <w:r w:rsidR="00B03FB2" w:rsidRPr="00D50536">
        <w:rPr>
          <w:rFonts w:ascii="Times New Roman" w:hAnsi="Times New Roman" w:cs="Times New Roman"/>
        </w:rPr>
        <w:t>,</w:t>
      </w:r>
    </w:p>
    <w:p w14:paraId="10E4DF12" w14:textId="32333E0A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f) </w:t>
      </w:r>
      <w:r w:rsidR="00454663" w:rsidRPr="00D50536">
        <w:rPr>
          <w:rFonts w:ascii="Times New Roman" w:hAnsi="Times New Roman" w:cs="Times New Roman"/>
        </w:rPr>
        <w:t xml:space="preserve">0 </w:t>
      </w:r>
      <w:r w:rsidRPr="00D50536">
        <w:rPr>
          <w:rFonts w:ascii="Times New Roman" w:hAnsi="Times New Roman" w:cs="Times New Roman"/>
        </w:rPr>
        <w:t>RLM osób czasowo przebywających na teren</w:t>
      </w:r>
      <w:r w:rsidR="00454663" w:rsidRPr="00D50536">
        <w:rPr>
          <w:rFonts w:ascii="Times New Roman" w:hAnsi="Times New Roman" w:cs="Times New Roman"/>
        </w:rPr>
        <w:t>ie aglomeracji korzystających z </w:t>
      </w:r>
      <w:r w:rsidRPr="00D50536">
        <w:rPr>
          <w:rFonts w:ascii="Times New Roman" w:hAnsi="Times New Roman" w:cs="Times New Roman"/>
        </w:rPr>
        <w:t>przydomowy</w:t>
      </w:r>
      <w:r w:rsidR="00B03FB2" w:rsidRPr="00D50536">
        <w:rPr>
          <w:rFonts w:ascii="Times New Roman" w:hAnsi="Times New Roman" w:cs="Times New Roman"/>
        </w:rPr>
        <w:t>ch oczyszczalni ścieków,</w:t>
      </w:r>
    </w:p>
    <w:p w14:paraId="374E67F7" w14:textId="20A20443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g) </w:t>
      </w:r>
      <w:r w:rsidR="005C48F1" w:rsidRPr="00D50536">
        <w:rPr>
          <w:rFonts w:ascii="Times New Roman" w:hAnsi="Times New Roman" w:cs="Times New Roman"/>
        </w:rPr>
        <w:t>99</w:t>
      </w:r>
      <w:r w:rsidR="00FA510D"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hAnsi="Times New Roman" w:cs="Times New Roman"/>
        </w:rPr>
        <w:t xml:space="preserve">RLM wynikający z dobowego ładunku </w:t>
      </w:r>
      <w:r w:rsidR="00454663" w:rsidRPr="00D50536">
        <w:rPr>
          <w:rFonts w:ascii="Times New Roman" w:hAnsi="Times New Roman" w:cs="Times New Roman"/>
        </w:rPr>
        <w:t>zanieczyszczeń odprowadzanego z </w:t>
      </w:r>
      <w:r w:rsidRPr="00D50536">
        <w:rPr>
          <w:rFonts w:ascii="Times New Roman" w:hAnsi="Times New Roman" w:cs="Times New Roman"/>
        </w:rPr>
        <w:t>zakładów przemy</w:t>
      </w:r>
      <w:r w:rsidR="00B03FB2" w:rsidRPr="00D50536">
        <w:rPr>
          <w:rFonts w:ascii="Times New Roman" w:hAnsi="Times New Roman" w:cs="Times New Roman"/>
        </w:rPr>
        <w:t>słowych do sieci kanalizacyjnej,</w:t>
      </w:r>
    </w:p>
    <w:p w14:paraId="55F751EF" w14:textId="77777777" w:rsidR="00C04338" w:rsidRPr="00D50536" w:rsidRDefault="00C04338" w:rsidP="00C04338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d) </w:t>
      </w:r>
      <w:r w:rsidR="00454663" w:rsidRPr="00D50536">
        <w:rPr>
          <w:rFonts w:ascii="Times New Roman" w:hAnsi="Times New Roman" w:cs="Times New Roman"/>
        </w:rPr>
        <w:t>0</w:t>
      </w:r>
      <w:r w:rsidRPr="00D50536">
        <w:rPr>
          <w:rFonts w:ascii="Times New Roman" w:hAnsi="Times New Roman" w:cs="Times New Roman"/>
        </w:rPr>
        <w:t xml:space="preserve"> RLM wynikający z dobowego ładunku </w:t>
      </w:r>
      <w:r w:rsidR="00454663" w:rsidRPr="00D50536">
        <w:rPr>
          <w:rFonts w:ascii="Times New Roman" w:hAnsi="Times New Roman" w:cs="Times New Roman"/>
        </w:rPr>
        <w:t>zanieczyszczeń odprowadzanego z </w:t>
      </w:r>
      <w:r w:rsidRPr="00D50536">
        <w:rPr>
          <w:rFonts w:ascii="Times New Roman" w:hAnsi="Times New Roman" w:cs="Times New Roman"/>
        </w:rPr>
        <w:t>zakładów przemysłowych do zbiorników bezodpływowych.</w:t>
      </w:r>
    </w:p>
    <w:p w14:paraId="0C0F2A8C" w14:textId="45A373FA" w:rsidR="00C04338" w:rsidRPr="00D50536" w:rsidRDefault="00C04338" w:rsidP="00C0433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Łączna RLM zbierana siecią kanalizacyjną: </w:t>
      </w:r>
      <w:r w:rsidR="00B03FB2" w:rsidRPr="00D50536">
        <w:rPr>
          <w:rFonts w:ascii="Times New Roman" w:hAnsi="Times New Roman" w:cs="Times New Roman"/>
        </w:rPr>
        <w:t>3</w:t>
      </w:r>
      <w:r w:rsidR="005C48F1" w:rsidRPr="00D50536">
        <w:rPr>
          <w:rFonts w:ascii="Times New Roman" w:hAnsi="Times New Roman" w:cs="Times New Roman"/>
        </w:rPr>
        <w:t>442</w:t>
      </w:r>
      <w:r w:rsidR="003C1D4E" w:rsidRPr="00D50536">
        <w:rPr>
          <w:rFonts w:ascii="Times New Roman" w:hAnsi="Times New Roman" w:cs="Times New Roman"/>
        </w:rPr>
        <w:t xml:space="preserve"> </w:t>
      </w:r>
      <w:r w:rsidR="00B03FB2" w:rsidRPr="00D50536">
        <w:rPr>
          <w:rFonts w:ascii="Times New Roman" w:hAnsi="Times New Roman" w:cs="Times New Roman"/>
        </w:rPr>
        <w:t>RLM</w:t>
      </w:r>
    </w:p>
    <w:p w14:paraId="3CE005D7" w14:textId="682AC27C" w:rsidR="00C04338" w:rsidRPr="00D50536" w:rsidRDefault="00C04338" w:rsidP="00C0433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Łączna RLM odprowadzana do systemów indywidualnych: </w:t>
      </w:r>
      <w:r w:rsidR="00B03FB2" w:rsidRPr="00D50536">
        <w:rPr>
          <w:rFonts w:ascii="Times New Roman" w:hAnsi="Times New Roman" w:cs="Times New Roman"/>
        </w:rPr>
        <w:t>63</w:t>
      </w:r>
      <w:r w:rsidR="0073717C" w:rsidRPr="00D50536">
        <w:rPr>
          <w:rFonts w:ascii="Times New Roman" w:hAnsi="Times New Roman" w:cs="Times New Roman"/>
        </w:rPr>
        <w:t xml:space="preserve"> </w:t>
      </w:r>
      <w:r w:rsidR="00B03FB2" w:rsidRPr="00D50536">
        <w:rPr>
          <w:rFonts w:ascii="Times New Roman" w:hAnsi="Times New Roman" w:cs="Times New Roman"/>
        </w:rPr>
        <w:t>RLM</w:t>
      </w:r>
    </w:p>
    <w:p w14:paraId="794CDFCB" w14:textId="57721BB9" w:rsidR="009D75DA" w:rsidRPr="00D50536" w:rsidRDefault="00C04338" w:rsidP="00C04338">
      <w:pPr>
        <w:spacing w:before="240" w:after="0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Poziom skanalizowania aglomeracji </w:t>
      </w:r>
      <w:r w:rsidR="00B03FB2" w:rsidRPr="00D50536">
        <w:rPr>
          <w:rFonts w:ascii="Times New Roman" w:hAnsi="Times New Roman" w:cs="Times New Roman"/>
        </w:rPr>
        <w:t>Łagów</w:t>
      </w:r>
      <w:r w:rsidRPr="00D50536">
        <w:rPr>
          <w:rFonts w:ascii="Times New Roman" w:hAnsi="Times New Roman" w:cs="Times New Roman"/>
        </w:rPr>
        <w:t xml:space="preserve">: </w:t>
      </w:r>
      <w:r w:rsidR="00A838AD" w:rsidRPr="00D50536">
        <w:rPr>
          <w:rFonts w:ascii="Times New Roman" w:hAnsi="Times New Roman" w:cs="Times New Roman"/>
        </w:rPr>
        <w:t>98,20</w:t>
      </w:r>
      <w:r w:rsidR="00B03FB2" w:rsidRPr="00D50536">
        <w:rPr>
          <w:rFonts w:ascii="Times New Roman" w:hAnsi="Times New Roman" w:cs="Times New Roman"/>
        </w:rPr>
        <w:t>%</w:t>
      </w:r>
    </w:p>
    <w:p w14:paraId="15327505" w14:textId="77777777" w:rsidR="00C04338" w:rsidRPr="00D50536" w:rsidRDefault="00C04338" w:rsidP="00C04338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V.6. Ilość ścieków powstających na terenie aglomeracji nieobjętych systemem kanalizacji zbiorczej, gdzie zastosowano systemy indywidualne albo planuje się zastosowanie systemów indywidualnych lub innych rozwiązań zapewniających taki sam poziom ochrony środowiska jak w przypadku systemów kanalizacji zbiorczej</w:t>
      </w:r>
      <w:r w:rsidR="00242DE5" w:rsidRPr="00D50536">
        <w:rPr>
          <w:rFonts w:ascii="Times New Roman" w:hAnsi="Times New Roman" w:cs="Times New Roman"/>
          <w:b/>
        </w:rPr>
        <w:t>.</w:t>
      </w:r>
    </w:p>
    <w:p w14:paraId="4BC00779" w14:textId="685F7D71" w:rsidR="00C04338" w:rsidRPr="00D50536" w:rsidRDefault="00B03FB2" w:rsidP="008A0AD6">
      <w:pPr>
        <w:spacing w:before="240"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a) i</w:t>
      </w:r>
      <w:r w:rsidR="00C04338" w:rsidRPr="00D50536">
        <w:rPr>
          <w:rFonts w:ascii="Times New Roman" w:hAnsi="Times New Roman" w:cs="Times New Roman"/>
        </w:rPr>
        <w:t xml:space="preserve">lość ścieków odprowadzanych do zbiorników bezodpływowych w aglomeracji </w:t>
      </w:r>
      <w:r w:rsidRPr="00D50536">
        <w:rPr>
          <w:rFonts w:ascii="Times New Roman" w:hAnsi="Times New Roman" w:cs="Times New Roman"/>
        </w:rPr>
        <w:t>Łagów</w:t>
      </w:r>
      <w:r w:rsidR="00C04338" w:rsidRPr="00D50536">
        <w:rPr>
          <w:rFonts w:ascii="Times New Roman" w:hAnsi="Times New Roman" w:cs="Times New Roman"/>
        </w:rPr>
        <w:t xml:space="preserve">: </w:t>
      </w:r>
      <w:r w:rsidRPr="00D50536">
        <w:rPr>
          <w:rFonts w:ascii="Times New Roman" w:hAnsi="Times New Roman" w:cs="Times New Roman"/>
        </w:rPr>
        <w:t>5,04</w:t>
      </w:r>
      <w:r w:rsidR="00454663" w:rsidRPr="00D50536">
        <w:rPr>
          <w:rFonts w:ascii="Times New Roman" w:hAnsi="Times New Roman" w:cs="Times New Roman"/>
        </w:rPr>
        <w:t xml:space="preserve"> m</w:t>
      </w:r>
      <w:r w:rsidR="00454663" w:rsidRPr="00D50536">
        <w:rPr>
          <w:rFonts w:ascii="Times New Roman" w:hAnsi="Times New Roman" w:cs="Times New Roman"/>
          <w:vertAlign w:val="superscript"/>
        </w:rPr>
        <w:t>3</w:t>
      </w:r>
      <w:r w:rsidRPr="00D50536">
        <w:rPr>
          <w:rFonts w:ascii="Times New Roman" w:hAnsi="Times New Roman" w:cs="Times New Roman"/>
        </w:rPr>
        <w:t>/d,</w:t>
      </w:r>
    </w:p>
    <w:p w14:paraId="20EB91D0" w14:textId="369B239D" w:rsidR="00C04338" w:rsidRPr="00D50536" w:rsidRDefault="00B03FB2" w:rsidP="008A0AD6">
      <w:pPr>
        <w:spacing w:after="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b) i</w:t>
      </w:r>
      <w:r w:rsidR="00C04338" w:rsidRPr="00D50536">
        <w:rPr>
          <w:rFonts w:ascii="Times New Roman" w:hAnsi="Times New Roman" w:cs="Times New Roman"/>
        </w:rPr>
        <w:t>lość ścieków odprowadzanych do przy</w:t>
      </w:r>
      <w:r w:rsidR="008A0AD6" w:rsidRPr="00D50536">
        <w:rPr>
          <w:rFonts w:ascii="Times New Roman" w:hAnsi="Times New Roman" w:cs="Times New Roman"/>
        </w:rPr>
        <w:t>domowych oczyszczalni ścieków w </w:t>
      </w:r>
      <w:r w:rsidR="00C04338" w:rsidRPr="00D50536">
        <w:rPr>
          <w:rFonts w:ascii="Times New Roman" w:hAnsi="Times New Roman" w:cs="Times New Roman"/>
        </w:rPr>
        <w:t xml:space="preserve">aglomeracji </w:t>
      </w:r>
      <w:r w:rsidR="00FC5C8E" w:rsidRPr="00D50536">
        <w:rPr>
          <w:rFonts w:ascii="Times New Roman" w:hAnsi="Times New Roman" w:cs="Times New Roman"/>
        </w:rPr>
        <w:t>Łagów</w:t>
      </w:r>
      <w:r w:rsidR="00C04338" w:rsidRPr="00D50536">
        <w:rPr>
          <w:rFonts w:ascii="Times New Roman" w:hAnsi="Times New Roman" w:cs="Times New Roman"/>
        </w:rPr>
        <w:t xml:space="preserve">: </w:t>
      </w:r>
      <w:r w:rsidR="00257192" w:rsidRPr="00D50536">
        <w:rPr>
          <w:rFonts w:ascii="Times New Roman" w:hAnsi="Times New Roman" w:cs="Times New Roman"/>
        </w:rPr>
        <w:t>0,00</w:t>
      </w:r>
      <w:r w:rsidR="00FC5C8E" w:rsidRPr="00D50536">
        <w:rPr>
          <w:rFonts w:ascii="Times New Roman" w:hAnsi="Times New Roman" w:cs="Times New Roman"/>
        </w:rPr>
        <w:t> </w:t>
      </w:r>
      <w:r w:rsidR="00454663" w:rsidRPr="00D50536">
        <w:rPr>
          <w:rFonts w:ascii="Times New Roman" w:hAnsi="Times New Roman" w:cs="Times New Roman"/>
        </w:rPr>
        <w:t>m</w:t>
      </w:r>
      <w:r w:rsidR="00454663" w:rsidRPr="00D50536">
        <w:rPr>
          <w:rFonts w:ascii="Times New Roman" w:hAnsi="Times New Roman" w:cs="Times New Roman"/>
          <w:vertAlign w:val="superscript"/>
        </w:rPr>
        <w:t>3</w:t>
      </w:r>
      <w:r w:rsidR="00454663" w:rsidRPr="00D50536">
        <w:rPr>
          <w:rFonts w:ascii="Times New Roman" w:hAnsi="Times New Roman" w:cs="Times New Roman"/>
        </w:rPr>
        <w:t>/d.</w:t>
      </w:r>
    </w:p>
    <w:p w14:paraId="08459EC6" w14:textId="4DED7FE7" w:rsidR="00C04338" w:rsidRPr="00D50536" w:rsidRDefault="00C04338" w:rsidP="00454663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Razem</w:t>
      </w:r>
      <w:r w:rsidR="00454663" w:rsidRPr="00D50536">
        <w:rPr>
          <w:rFonts w:ascii="Times New Roman" w:hAnsi="Times New Roman" w:cs="Times New Roman"/>
        </w:rPr>
        <w:t xml:space="preserve"> ilość ścieków powstających w aglomeracji nieobjętych systemem kanalizacji zbiorczej</w:t>
      </w:r>
      <w:r w:rsidRPr="00D50536">
        <w:rPr>
          <w:rFonts w:ascii="Times New Roman" w:hAnsi="Times New Roman" w:cs="Times New Roman"/>
        </w:rPr>
        <w:t xml:space="preserve">: </w:t>
      </w:r>
      <w:r w:rsidR="00B03FB2" w:rsidRPr="00D50536">
        <w:rPr>
          <w:rFonts w:ascii="Times New Roman" w:hAnsi="Times New Roman" w:cs="Times New Roman"/>
        </w:rPr>
        <w:t>5,04</w:t>
      </w:r>
      <w:r w:rsidR="004F203A" w:rsidRPr="00D50536">
        <w:rPr>
          <w:rFonts w:ascii="Times New Roman" w:hAnsi="Times New Roman" w:cs="Times New Roman"/>
        </w:rPr>
        <w:t> </w:t>
      </w:r>
      <w:r w:rsidR="00454663" w:rsidRPr="00D50536">
        <w:rPr>
          <w:rFonts w:ascii="Times New Roman" w:hAnsi="Times New Roman" w:cs="Times New Roman"/>
        </w:rPr>
        <w:t>m</w:t>
      </w:r>
      <w:r w:rsidR="00454663" w:rsidRPr="00D50536">
        <w:rPr>
          <w:rFonts w:ascii="Times New Roman" w:hAnsi="Times New Roman" w:cs="Times New Roman"/>
          <w:vertAlign w:val="superscript"/>
        </w:rPr>
        <w:t>3</w:t>
      </w:r>
      <w:r w:rsidR="00454663" w:rsidRPr="00D50536">
        <w:rPr>
          <w:rFonts w:ascii="Times New Roman" w:hAnsi="Times New Roman" w:cs="Times New Roman"/>
        </w:rPr>
        <w:t>/d.</w:t>
      </w:r>
    </w:p>
    <w:p w14:paraId="2B50A2DA" w14:textId="2AA516F3" w:rsidR="004F203A" w:rsidRPr="00D50536" w:rsidRDefault="009D669D" w:rsidP="00C2053A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lastRenderedPageBreak/>
        <w:t xml:space="preserve">Ścieki odprowadzane do zbiorników bezodpływowych na terenie aglomeracji </w:t>
      </w:r>
      <w:r w:rsidR="00C2053A" w:rsidRPr="00D50536">
        <w:rPr>
          <w:rFonts w:ascii="Times New Roman" w:hAnsi="Times New Roman" w:cs="Times New Roman"/>
        </w:rPr>
        <w:t xml:space="preserve">są odbierane przez wyspecjalizowane do tego podmioty, posiadające zezwolenie Burmistrza Miasta i Gminy Łagów na prowadzenie działalności w zakresie odbioru i transportu nieczystości ciekłych na terenie miasta i gminy Łagów i dowożone </w:t>
      </w:r>
      <w:r w:rsidR="00DA05D4" w:rsidRPr="00D50536">
        <w:rPr>
          <w:rFonts w:ascii="Times New Roman" w:hAnsi="Times New Roman" w:cs="Times New Roman"/>
        </w:rPr>
        <w:t xml:space="preserve">do oczyszczalni </w:t>
      </w:r>
      <w:r w:rsidR="00242DE5" w:rsidRPr="00D50536">
        <w:rPr>
          <w:rFonts w:ascii="Times New Roman" w:hAnsi="Times New Roman" w:cs="Times New Roman"/>
        </w:rPr>
        <w:t xml:space="preserve">w </w:t>
      </w:r>
      <w:r w:rsidR="00B03FB2" w:rsidRPr="00D50536">
        <w:rPr>
          <w:rFonts w:ascii="Times New Roman" w:hAnsi="Times New Roman" w:cs="Times New Roman"/>
        </w:rPr>
        <w:t>Łagowie</w:t>
      </w:r>
      <w:r w:rsidR="009C40B1" w:rsidRPr="00D50536">
        <w:rPr>
          <w:rFonts w:ascii="Times New Roman" w:hAnsi="Times New Roman" w:cs="Times New Roman"/>
        </w:rPr>
        <w:t>.</w:t>
      </w:r>
    </w:p>
    <w:p w14:paraId="0B0C4B65" w14:textId="77777777" w:rsidR="00BF28F3" w:rsidRPr="00D50536" w:rsidRDefault="00BF28F3" w:rsidP="00C04338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VI. Strefy ochronne ujęć wody, zawierające oznaczenie aktów prawa miejscowego lub decyzji ustanawiających te strefy oraz zakazy, nakazy i ograniczenia obowiązujące na tych terenach.</w:t>
      </w:r>
    </w:p>
    <w:p w14:paraId="32332898" w14:textId="66245CF4" w:rsidR="005A680A" w:rsidRPr="00D50536" w:rsidRDefault="005A680A" w:rsidP="00D70202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 obszarze aglomeracji Łagów występują strefy ochronne dwóch ujęć wód podziemnych: ujęcia w Łagowie (wyznaczona dla studni nr S-3) oraz ujęcia w Zamkowej Woli (wyznaczona dla studni S-1).</w:t>
      </w:r>
    </w:p>
    <w:p w14:paraId="6FA90C35" w14:textId="304F9D26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Zgodnie z decyzją PGW Wody Polskie Dyrektora Zarządu Zlewni w Sandomierzu z dnia 6 grudnia 2018 r., znak sprawy: KR.ZUZ.4.4100.41/1.2018.AK, strefa ochrony bezpośredniej dla studni nr S-3 ujęcia wód podziemnych w Łagowie została wyznaczona w granicach działki nr 730/1 ob. Łagów i ma kształt trapezu o wymiarach 20,0 m x 25,5 m x 46,5 m x 29,0 m.</w:t>
      </w:r>
    </w:p>
    <w:p w14:paraId="434647E9" w14:textId="77777777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Zgodnie z ww. decyzją na terenie strefy ochrony bezpośredniej wprowadzono zakaz użytkowania gruntów do celów niezwiązanych z eksploatacją ujęcia wody. Ponadto użytkownicy ujęcia zostali zobowiązani do umieszczenia na istniejących ogrodzeniach tablic informacyjnych o treści:</w:t>
      </w:r>
    </w:p>
    <w:p w14:paraId="7A419CD1" w14:textId="77777777" w:rsidR="005A680A" w:rsidRPr="00D50536" w:rsidRDefault="005A680A" w:rsidP="005A680A">
      <w:pPr>
        <w:ind w:firstLine="708"/>
        <w:jc w:val="center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TEREN OCHRONY BEZPOŚREDNIEJ</w:t>
      </w:r>
    </w:p>
    <w:p w14:paraId="422A02B3" w14:textId="77777777" w:rsidR="005A680A" w:rsidRPr="00D50536" w:rsidRDefault="005A680A" w:rsidP="005A680A">
      <w:pPr>
        <w:ind w:firstLine="708"/>
        <w:jc w:val="center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UJĘCIA WODY PODZIEMNEJ</w:t>
      </w:r>
    </w:p>
    <w:p w14:paraId="60B661C5" w14:textId="77777777" w:rsidR="005A680A" w:rsidRPr="00D50536" w:rsidRDefault="005A680A" w:rsidP="005A680A">
      <w:pPr>
        <w:ind w:firstLine="708"/>
        <w:jc w:val="center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OSOBOM NIEUPOWAŻNIONYM</w:t>
      </w:r>
    </w:p>
    <w:p w14:paraId="4FD1AD1D" w14:textId="77777777" w:rsidR="005A680A" w:rsidRPr="00D50536" w:rsidRDefault="005A680A" w:rsidP="005A680A">
      <w:pPr>
        <w:ind w:firstLine="708"/>
        <w:jc w:val="center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WSTĘP WZBRONIONY</w:t>
      </w:r>
    </w:p>
    <w:p w14:paraId="39EB169D" w14:textId="77777777" w:rsidR="005A680A" w:rsidRPr="00D50536" w:rsidRDefault="005A680A" w:rsidP="005A680A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oraz:</w:t>
      </w:r>
    </w:p>
    <w:p w14:paraId="0ACF6027" w14:textId="77777777" w:rsidR="005A680A" w:rsidRPr="00D50536" w:rsidRDefault="005A680A" w:rsidP="005A680A">
      <w:pPr>
        <w:pStyle w:val="Akapitzlist"/>
        <w:numPr>
          <w:ilvl w:val="0"/>
          <w:numId w:val="32"/>
        </w:numPr>
        <w:spacing w:after="160" w:line="256" w:lineRule="auto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odprowadzania wód opadowych lub roztopowych w sposób uniemożliwiający przedostawanie się ich do urządzeń służących do poboru wody,</w:t>
      </w:r>
    </w:p>
    <w:p w14:paraId="50A866D9" w14:textId="77777777" w:rsidR="005A680A" w:rsidRPr="00D50536" w:rsidRDefault="005A680A" w:rsidP="005A680A">
      <w:pPr>
        <w:pStyle w:val="Akapitzlist"/>
        <w:numPr>
          <w:ilvl w:val="0"/>
          <w:numId w:val="32"/>
        </w:numPr>
        <w:spacing w:after="160" w:line="256" w:lineRule="auto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zagospodarowania terenu zielenią,</w:t>
      </w:r>
    </w:p>
    <w:p w14:paraId="677E72E3" w14:textId="77777777" w:rsidR="005A680A" w:rsidRPr="00D50536" w:rsidRDefault="005A680A" w:rsidP="005A680A">
      <w:pPr>
        <w:pStyle w:val="Akapitzlist"/>
        <w:numPr>
          <w:ilvl w:val="0"/>
          <w:numId w:val="32"/>
        </w:numPr>
        <w:spacing w:after="160" w:line="256" w:lineRule="auto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odprowadzania poza granice terenu ochrony bezpośredniej ścieków z urządzeń sanitarnych przeznaczonych do użytku dla osób zatrudnionych przy obsłudze urządzeń służących do poboru wody,</w:t>
      </w:r>
    </w:p>
    <w:p w14:paraId="790A696B" w14:textId="77777777" w:rsidR="005A680A" w:rsidRPr="00D50536" w:rsidRDefault="005A680A" w:rsidP="005A680A">
      <w:pPr>
        <w:pStyle w:val="Akapitzlist"/>
        <w:numPr>
          <w:ilvl w:val="0"/>
          <w:numId w:val="32"/>
        </w:numPr>
        <w:spacing w:after="160" w:line="256" w:lineRule="auto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ograniczenia wyłącznie do niezbędnych potrzeb przebywania osób niezatrudnionych przy obsłudze urządzeń służących do poboru wody.</w:t>
      </w:r>
    </w:p>
    <w:p w14:paraId="1F7B30D9" w14:textId="0DB55C41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Strefa ochronna obejmująca teren ochrony bezpośredniej i teren ochrony pośredniej ujęcia wód podziemnych w Zamkowej Woli została wyznaczona rozporządzeniem nr 2/2024 Wojewody Świętokrzyskiego z dnia 21 lutego 2024 r. w sprawie ustanowienia strefy ochronnej ujęcia wód podziemnych w miejscowości Zamkowa Wola, gmina Łagów (Dz. Urz. Woj. Świętokrzyskiego z 2024 r. poz. 936). Ujęcie składa się z dwóch studni wierconych (nr 1 i nr 2), ale strefy ochronne wyznaczono wyłącznie dla studni nr 1. Zgodnie z treścią rozporządzenia ustanowiono strefę ochronną ujęcia obejmującą teren ochrony:</w:t>
      </w:r>
    </w:p>
    <w:p w14:paraId="540DBBCA" w14:textId="31BFA74A" w:rsidR="005A680A" w:rsidRPr="00D50536" w:rsidRDefault="005A680A" w:rsidP="005A680A">
      <w:pPr>
        <w:pStyle w:val="Akapitzlist"/>
        <w:numPr>
          <w:ilvl w:val="0"/>
          <w:numId w:val="33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bezpośredniej dla studni nr 1, obejmujący fragment działki nr 251/1 ob. 0018 Z</w:t>
      </w:r>
      <w:r w:rsidR="004F203A" w:rsidRPr="00D50536">
        <w:rPr>
          <w:rFonts w:ascii="Times New Roman" w:hAnsi="Times New Roman" w:cs="Times New Roman"/>
        </w:rPr>
        <w:t>amkowa Wola w </w:t>
      </w:r>
      <w:r w:rsidRPr="00D50536">
        <w:rPr>
          <w:rFonts w:ascii="Times New Roman" w:hAnsi="Times New Roman" w:cs="Times New Roman"/>
        </w:rPr>
        <w:t>granicach ogrodzonego terenu w kształcie kwadratu o wymiarach 20 x 20 m;</w:t>
      </w:r>
    </w:p>
    <w:p w14:paraId="2DEA0EBF" w14:textId="77777777" w:rsidR="005A680A" w:rsidRPr="00D50536" w:rsidRDefault="005A680A" w:rsidP="005A680A">
      <w:pPr>
        <w:pStyle w:val="Akapitzlist"/>
        <w:numPr>
          <w:ilvl w:val="0"/>
          <w:numId w:val="33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pośredniej dla studni nr 1 o powierzchni 40,78 ha.</w:t>
      </w:r>
    </w:p>
    <w:p w14:paraId="0744917A" w14:textId="08D5E84A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Zgodnie z § 3 rozporządzenia na terenie ochrony bezpośredniej obowiązują zakazy i nakazy, określone w art. 127 – 128 ustawy z dnia 20 lipca 2017 r. – Prawo wodne, tj.:</w:t>
      </w:r>
    </w:p>
    <w:p w14:paraId="6C8DB1DC" w14:textId="4FFAD5DF" w:rsidR="005A680A" w:rsidRPr="00D50536" w:rsidRDefault="005A680A" w:rsidP="005A680A">
      <w:pPr>
        <w:pStyle w:val="Akapitzlist"/>
        <w:numPr>
          <w:ilvl w:val="0"/>
          <w:numId w:val="34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lastRenderedPageBreak/>
        <w:t>na terenie ochrony bezpośredniej zakazuje się użytkowania g</w:t>
      </w:r>
      <w:r w:rsidR="004F203A" w:rsidRPr="00D50536">
        <w:rPr>
          <w:rFonts w:ascii="Times New Roman" w:hAnsi="Times New Roman" w:cs="Times New Roman"/>
        </w:rPr>
        <w:t>runtów do celów niezwiązanych z </w:t>
      </w:r>
      <w:r w:rsidRPr="00D50536">
        <w:rPr>
          <w:rFonts w:ascii="Times New Roman" w:hAnsi="Times New Roman" w:cs="Times New Roman"/>
        </w:rPr>
        <w:t>eksploatacją ujęcia wody;</w:t>
      </w:r>
    </w:p>
    <w:p w14:paraId="12ED3C23" w14:textId="77777777" w:rsidR="005A680A" w:rsidRPr="00D50536" w:rsidRDefault="005A680A" w:rsidP="005A680A">
      <w:pPr>
        <w:pStyle w:val="Akapitzlist"/>
        <w:numPr>
          <w:ilvl w:val="0"/>
          <w:numId w:val="34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na terenie ochrony bezpośredniej należy:</w:t>
      </w:r>
    </w:p>
    <w:p w14:paraId="3228BDE4" w14:textId="77777777" w:rsidR="005A680A" w:rsidRPr="00D50536" w:rsidRDefault="005A680A" w:rsidP="005A680A">
      <w:pPr>
        <w:pStyle w:val="Akapitzlist"/>
        <w:numPr>
          <w:ilvl w:val="0"/>
          <w:numId w:val="35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odprowadzać wody opadowe lub roztopowe w sposób uniemożliwiający przedostawanie się ich do urządzeń służących do poboru wody,</w:t>
      </w:r>
    </w:p>
    <w:p w14:paraId="6009AFFD" w14:textId="77777777" w:rsidR="005A680A" w:rsidRPr="00D50536" w:rsidRDefault="005A680A" w:rsidP="005A680A">
      <w:pPr>
        <w:pStyle w:val="Akapitzlist"/>
        <w:numPr>
          <w:ilvl w:val="0"/>
          <w:numId w:val="35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zagospodarować teren zielenią,</w:t>
      </w:r>
    </w:p>
    <w:p w14:paraId="6EB166C8" w14:textId="77777777" w:rsidR="005A680A" w:rsidRPr="00D50536" w:rsidRDefault="005A680A" w:rsidP="005A680A">
      <w:pPr>
        <w:pStyle w:val="Akapitzlist"/>
        <w:numPr>
          <w:ilvl w:val="0"/>
          <w:numId w:val="35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odprowadzać poza granicę terenu ochrony bezpośredniej ścieki z urządzeń sanitarnych przeznaczonych do użytku dla osób zatrudnionych przy obsłudze urządzeń służących do poboru wody,</w:t>
      </w:r>
    </w:p>
    <w:p w14:paraId="26C0F9BF" w14:textId="77777777" w:rsidR="005A680A" w:rsidRPr="00D50536" w:rsidRDefault="005A680A" w:rsidP="005A680A">
      <w:pPr>
        <w:pStyle w:val="Akapitzlist"/>
        <w:numPr>
          <w:ilvl w:val="0"/>
          <w:numId w:val="35"/>
        </w:numPr>
        <w:spacing w:after="160"/>
        <w:ind w:left="993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ograniczyć wyłącznie do niezbędnych potrzeb przebywanie osób niezatrudnionych przy obsłudze urządzeń służących do poboru wody.</w:t>
      </w:r>
    </w:p>
    <w:p w14:paraId="5439EE3A" w14:textId="77777777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Ponadto teren ochrony bezpośredniej należy ogrodzić, a jego granice oznaczyć zgodnie z art. 129 ust. 2 ustawy z dnia 20 lipca 2017 r. – Prawo wodne.</w:t>
      </w:r>
    </w:p>
    <w:p w14:paraId="4D74F8BE" w14:textId="77777777" w:rsidR="005A680A" w:rsidRPr="00D50536" w:rsidRDefault="005A680A" w:rsidP="005A680A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 rozporządzeniu Wojewody Świętokrzyskiego ustanowiono również strefę obejmującą teren ochrony pośredniej dla studni nr 1. Na terenie ochrony pośredniej zakazano:</w:t>
      </w:r>
    </w:p>
    <w:p w14:paraId="1B776A6A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rolniczego wykorzystania ścieków;</w:t>
      </w:r>
    </w:p>
    <w:p w14:paraId="4F3A32BB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przechowywania lub składowania odpadów promieniotwórczych;</w:t>
      </w:r>
    </w:p>
    <w:p w14:paraId="06B9220E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lokalizowania zakładów przemysłowych oraz ferm chowu lub hodowli zwierząt;</w:t>
      </w:r>
    </w:p>
    <w:p w14:paraId="075C18B4" w14:textId="3AED58BF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lokalizowania magazynów produktów ropopochodnych oraz inny</w:t>
      </w:r>
      <w:r w:rsidR="004F203A" w:rsidRPr="00D50536">
        <w:rPr>
          <w:rFonts w:ascii="Times New Roman" w:hAnsi="Times New Roman" w:cs="Times New Roman"/>
        </w:rPr>
        <w:t>ch substancji niebezpiecznych w </w:t>
      </w:r>
      <w:r w:rsidRPr="00D50536">
        <w:rPr>
          <w:rFonts w:ascii="Times New Roman" w:hAnsi="Times New Roman" w:cs="Times New Roman"/>
        </w:rPr>
        <w:t>rozumieniu przepisów ustawy z dnia 27 kwietnia 2001 r. – Prawo ochrony środowiska, a także rurociągów do ich transportu z wyjątkiem magazynów butli z gazem płynnym oraz naziemnych zbiorników gazu płynnego;</w:t>
      </w:r>
    </w:p>
    <w:p w14:paraId="732C6BE8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wydobywania kopalin;</w:t>
      </w:r>
    </w:p>
    <w:p w14:paraId="0A349E2B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stosowania nawozów oraz środków ochrony roślin;</w:t>
      </w:r>
    </w:p>
    <w:p w14:paraId="1FA486E7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urządzania parkingów z wyjątkiem parkingów posiadających uszczelnioną nawierzchnię uniemożliwiającą przedostawanie się wód opadowych lub roztopowych do poziomów wodonośnych zasilających ujęcie oraz wyposażonych w system odprowadzania wód opadowych lub roztopowych;</w:t>
      </w:r>
    </w:p>
    <w:p w14:paraId="05D81700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mycia pojazdów mechanicznych poza myjniami usługowymi posiadającymi uszczelnioną nawierzchnię uniemożliwiającą przedostawanie się wód opadowych i roztopowych do poziomów wodonośnych zasilających ujęcie, wyposażonymi w urządzenia oczyszczające oraz systemy odprowadzające wody opadowe lub roztopowe;</w:t>
      </w:r>
    </w:p>
    <w:p w14:paraId="4DF70EA0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lokalizowania składowisk odpadów niebezpiecznych, innych niż niebezpieczne i obojętne oraz obojętnych;</w:t>
      </w:r>
    </w:p>
    <w:p w14:paraId="19F8EFBC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lokalizowania cmentarzy oraz grzebania martwych zwierząt;</w:t>
      </w:r>
    </w:p>
    <w:p w14:paraId="7E11D071" w14:textId="77777777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budowy nowych dróg takich jak autostrady, drogi ekspresowe, główne oraz główne ruchu przyspieszonego;</w:t>
      </w:r>
    </w:p>
    <w:p w14:paraId="0C767464" w14:textId="110188E3" w:rsidR="005A680A" w:rsidRPr="00D50536" w:rsidRDefault="005A680A" w:rsidP="005A680A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wprowadzania ścieków do wód lub do ziemi, z wyjątkie</w:t>
      </w:r>
      <w:r w:rsidR="004F203A" w:rsidRPr="00D50536">
        <w:rPr>
          <w:rFonts w:ascii="Times New Roman" w:hAnsi="Times New Roman" w:cs="Times New Roman"/>
        </w:rPr>
        <w:t>m oczyszczonych wód opadowych i </w:t>
      </w:r>
      <w:r w:rsidRPr="00D50536">
        <w:rPr>
          <w:rFonts w:ascii="Times New Roman" w:hAnsi="Times New Roman" w:cs="Times New Roman"/>
        </w:rPr>
        <w:t>roztopowych oraz wód opadowych i roztopowych, które zgodnie z obowiązującymi przepisami mogą być wprowadzane do wód lub do ziemi bez oczyszczania;</w:t>
      </w:r>
    </w:p>
    <w:p w14:paraId="715F0706" w14:textId="3AF20863" w:rsidR="00D70202" w:rsidRPr="00D50536" w:rsidRDefault="005A680A" w:rsidP="00A838AD">
      <w:pPr>
        <w:pStyle w:val="Akapitzlist"/>
        <w:numPr>
          <w:ilvl w:val="0"/>
          <w:numId w:val="36"/>
        </w:numPr>
        <w:spacing w:after="160"/>
        <w:ind w:left="709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lokalizowania nowych ujęć wód podziemnych z wyjątkiem rozbudowy ujęcia, budowy studni awaryjnych lub zastępczych dla ujęcia wody w Zamkowej Woli.</w:t>
      </w:r>
    </w:p>
    <w:p w14:paraId="2C947D29" w14:textId="77777777" w:rsidR="00C04338" w:rsidRPr="00D50536" w:rsidRDefault="00BF28F3" w:rsidP="00E95DEE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 xml:space="preserve">VII. </w:t>
      </w:r>
      <w:r w:rsidR="00627AB4" w:rsidRPr="00D50536">
        <w:rPr>
          <w:rFonts w:ascii="Times New Roman" w:hAnsi="Times New Roman" w:cs="Times New Roman"/>
          <w:b/>
        </w:rPr>
        <w:t>Obszary ochronne zbiorników wód śródlądowych zawierające oznaczenie aktów prawa miejscowego ustanawiających te obszary oraz zakazy, nakazy i ograniczenia obowiązujące na tych terenach.</w:t>
      </w:r>
    </w:p>
    <w:p w14:paraId="26AFFA79" w14:textId="34BC31DD" w:rsidR="005C48F1" w:rsidRPr="00D50536" w:rsidRDefault="005A680A" w:rsidP="009D1921">
      <w:pPr>
        <w:spacing w:before="240" w:after="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Na terenie aglomeracji Łagów nie występują strefy ochron</w:t>
      </w:r>
      <w:r w:rsidR="00063822" w:rsidRPr="00D50536">
        <w:rPr>
          <w:rFonts w:ascii="Times New Roman" w:hAnsi="Times New Roman" w:cs="Times New Roman"/>
        </w:rPr>
        <w:t>ne zbiorników wód śródlądowych.</w:t>
      </w:r>
    </w:p>
    <w:p w14:paraId="274361BA" w14:textId="6F6B10BD" w:rsidR="00627AB4" w:rsidRPr="00D50536" w:rsidRDefault="00627AB4" w:rsidP="00627AB4">
      <w:pPr>
        <w:spacing w:before="240" w:after="0"/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lastRenderedPageBreak/>
        <w:t>VIII. Formy ochrony przyrody, o których mowa w art. 6 ustawy z dnia 16 kwietnia 2004 r. o ochronie przyrody, zawierające nazwę formy ochrony przyrody oraz tytuł i miejsce ogłoszenia aktu prawnego tworzącego, ustanawiającego albo wyznaczającego formę ochrony przyrody oraz informacje o obszarach mających znaczenie dla Wspólnoty znajdujących się na liście, o której mowa w art. 27 ust. 1 tej ustawy.</w:t>
      </w:r>
    </w:p>
    <w:p w14:paraId="74DD035D" w14:textId="7709C267" w:rsidR="00063822" w:rsidRPr="00D50536" w:rsidRDefault="00063822" w:rsidP="00063822">
      <w:pPr>
        <w:spacing w:before="240"/>
        <w:ind w:firstLine="708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</w:rPr>
        <w:t>Obszar aglomeracji Łagów zlokalizowany jest w zasięgu występ</w:t>
      </w:r>
      <w:r w:rsidR="004F203A" w:rsidRPr="00D50536">
        <w:rPr>
          <w:rFonts w:ascii="Times New Roman" w:eastAsia="Calibri" w:hAnsi="Times New Roman" w:cs="Times New Roman"/>
        </w:rPr>
        <w:t>owania form ochrony przyrody, o </w:t>
      </w:r>
      <w:r w:rsidRPr="00D50536">
        <w:rPr>
          <w:rFonts w:ascii="Times New Roman" w:eastAsia="Calibri" w:hAnsi="Times New Roman" w:cs="Times New Roman"/>
        </w:rPr>
        <w:t>których mowa w ustawie z dnia 16 kwietnia 2004 r. o ochronie przyrody:</w:t>
      </w:r>
    </w:p>
    <w:p w14:paraId="5DD6FE72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Jeleniowski Park Krajobrazowy wraz z otuliną:</w:t>
      </w:r>
      <w:r w:rsidRPr="00D50536">
        <w:rPr>
          <w:rFonts w:ascii="Times New Roman" w:eastAsia="Calibri" w:hAnsi="Times New Roman" w:cs="Times New Roman"/>
        </w:rPr>
        <w:t xml:space="preserve"> uchwała nr XLIX/871/14 Sejmiku Województwa Świętokrzyskiego z dnia 13 listopada 2014 r. w sprawie utworzenia Jeleniowskiego Parku Krajobrazowego (Dz. Urz. z 2015 r. poz. 17) oraz: uchwała nr XLVIII/673/18 Sejmiku Województwa Świętokrzyskiego z dnia 17 września 2018 r. w sprawie zmiany uchwały Sejmiku Województwa Świętokrzyskiego nr XLIX/871/14 z dnia 13 listopada 2014 r. w sprawie utworzenia Jeleniowskiego Parku Krajobrazowego (Dz. Urz. Woj. Świętokrzyskiego z 2018 r. poz. 3315),</w:t>
      </w:r>
    </w:p>
    <w:p w14:paraId="1BEC3867" w14:textId="517BAA4E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Cisowsko-Orłowiński Park Krajobrazowy wraz z otuliną:</w:t>
      </w:r>
      <w:r w:rsidRPr="00D50536">
        <w:rPr>
          <w:rFonts w:ascii="Times New Roman" w:eastAsia="Calibri" w:hAnsi="Times New Roman" w:cs="Times New Roman"/>
        </w:rPr>
        <w:t xml:space="preserve"> uchwała nr XLIX/870/14 Sejmiku Województwa Świętokrzyskiego z dnia 13 listopada 2014 r. w sprawie utworzenia Cisowsko-Orłowińskiego Parku Krajobrazowego (Dz. Urz. Woj. Świętokrzyskiego z 2014 r. poz. 3146) oraz: uchwała nr XLVIII/674/18 Sejmiku Województwa Świętokrzyskie</w:t>
      </w:r>
      <w:r w:rsidR="004F203A" w:rsidRPr="00D50536">
        <w:rPr>
          <w:rFonts w:ascii="Times New Roman" w:eastAsia="Calibri" w:hAnsi="Times New Roman" w:cs="Times New Roman"/>
        </w:rPr>
        <w:t>go z dnia 17 września 2018 r. w </w:t>
      </w:r>
      <w:r w:rsidRPr="00D50536">
        <w:rPr>
          <w:rFonts w:ascii="Times New Roman" w:eastAsia="Calibri" w:hAnsi="Times New Roman" w:cs="Times New Roman"/>
        </w:rPr>
        <w:t>sprawie zmiany uchwały Sejmiku Województwa Świętokrzyskiego nr XLIX/870/14 z dnia 13 listopada 2014 r. w sprawie utworzenia Cisowsko-Orłowińskiego Parku Krajobrazowego (Dz. Urz. Woj. Świętokrzyskiego z 2018 r. poz. 3316), uchwała nr LVIII/712/23 Sejmiku Województwa Świętokrzyskiego z dnia 27 marca 2023 r. w sprawie ustanowienia planu ochrony dla Cisowsko-Orłowińskiego Parku Krajobrazowego (Dz. Urz. Woj. Świętokrzyskiego z 2023 r. poz. 1533),</w:t>
      </w:r>
    </w:p>
    <w:p w14:paraId="503C8ADA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Jeleniowski Obszar Chronionego Krajobrazu:</w:t>
      </w:r>
      <w:r w:rsidRPr="00D50536">
        <w:rPr>
          <w:rFonts w:ascii="Times New Roman" w:eastAsia="Calibri" w:hAnsi="Times New Roman" w:cs="Times New Roman"/>
        </w:rPr>
        <w:t xml:space="preserve"> uchwała nr XLIX/879/14 Sejmiku Województwa Świętokrzyskiego z dnia 13 listopada 2014 r. w sprawie Jeleniowskiego Obszaru Chronionego Krajobrazu (Dz. Urz. Woj. Świętokrzyskiego z 2014 r. poz. 3153),</w:t>
      </w:r>
    </w:p>
    <w:p w14:paraId="3DA7B951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Cisowsko-Orłowiński Obszar Chronionego Krajobrazu:</w:t>
      </w:r>
      <w:r w:rsidRPr="00D50536">
        <w:rPr>
          <w:rFonts w:ascii="Times New Roman" w:eastAsia="Calibri" w:hAnsi="Times New Roman" w:cs="Times New Roman"/>
        </w:rPr>
        <w:t xml:space="preserve"> uchwała nr XLIX/878/14 Sejmiku Województwa Świętokrzyskiego z dnia 13 listopada 2014 r. w sprawie Cisowsko-Orłowińskiego Obszaru Chronionego Krajobrazu (Dz. Urz. Woj. Świętokrzyskiego z 2014 r. poz. 3152),</w:t>
      </w:r>
    </w:p>
    <w:p w14:paraId="667D3662" w14:textId="42055288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Obszar Natura 2000 „Ostoja Jeleniowska:</w:t>
      </w:r>
      <w:r w:rsidRPr="00D50536">
        <w:rPr>
          <w:rFonts w:ascii="Times New Roman" w:eastAsia="Calibri" w:hAnsi="Times New Roman" w:cs="Times New Roman"/>
        </w:rPr>
        <w:t xml:space="preserve"> decyzja </w:t>
      </w:r>
      <w:r w:rsidR="000F6BE6" w:rsidRPr="00D50536">
        <w:rPr>
          <w:rFonts w:ascii="Times New Roman" w:eastAsia="Calibri" w:hAnsi="Times New Roman" w:cs="Times New Roman"/>
        </w:rPr>
        <w:t>Komisji z dnia 10 stycznia 2011 </w:t>
      </w:r>
      <w:r w:rsidRPr="00D50536">
        <w:rPr>
          <w:rFonts w:ascii="Times New Roman" w:eastAsia="Calibri" w:hAnsi="Times New Roman" w:cs="Times New Roman"/>
        </w:rPr>
        <w:t>r. w sprawie przyjęcia na mocy dyrektywy Rady 92/43/EWG czwartego zaktualizowanego wykazu terenów mających znaczenie dla Wspólnoty składających się na kontynentalny region biogeograficzny (notyfikowana jako dokument nr C(2010) 9669) (2011/64/UE) (Dz. Urz. UE L 33 z 08.02.2011, str. 146) oraz rozporządzenie Ministra Klimatu i Środowiska z dnia 20 stycznia 2022 r. w sprawie specjalnego obszaru ochrony siedlisk Ostoja Jeleniowska (PLH260028) (Dz. U. z 2022 r. poz. 344);</w:t>
      </w:r>
    </w:p>
    <w:p w14:paraId="6C9C4542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Zespół przyrodniczo-krajobrazowy „Teren z jaskinią zwaną Jaskinią Zbójecką”:</w:t>
      </w:r>
      <w:r w:rsidRPr="00D50536">
        <w:rPr>
          <w:rFonts w:ascii="Times New Roman" w:eastAsia="Calibri" w:hAnsi="Times New Roman" w:cs="Times New Roman"/>
        </w:rPr>
        <w:t xml:space="preserve"> rozporządzenie nr 18/2002 Wojewody Świętokrzyskiego z dnia 19 lutego 2002 r. w sprawie uznania za zespoły przyrodniczo – krajobrazowe (Dz. Urz. Woj. Świętokrzyskiego z 2002 r. Nr 23, poz. 290),</w:t>
      </w:r>
    </w:p>
    <w:p w14:paraId="4219F840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Zespół przyrodniczo-krajobrazowy „Dolina Łagowicy”:</w:t>
      </w:r>
      <w:r w:rsidRPr="00D50536">
        <w:rPr>
          <w:rFonts w:ascii="Times New Roman" w:eastAsia="Calibri" w:hAnsi="Times New Roman" w:cs="Times New Roman"/>
        </w:rPr>
        <w:t xml:space="preserve"> rozporządzenie nr 18/2002 Wojewody Świętokrzyskiego z dnia 19 lutego 2002 r. w sprawie uznania za zespoły przyrodniczo – krajobrazowe (Dz. Urz. Woj. Świętokrzyskiego z 2002 r. nr 23, poz. 290),</w:t>
      </w:r>
    </w:p>
    <w:p w14:paraId="79559214" w14:textId="3E3055E0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  <w:b/>
        </w:rPr>
        <w:t>Zespół przyrodniczo-krajobrazowy „Teren z jaskinią zwaną Jaskinią Zbójecką”</w:t>
      </w:r>
      <w:r w:rsidRPr="00D50536">
        <w:rPr>
          <w:rFonts w:ascii="Times New Roman" w:eastAsia="Calibri" w:hAnsi="Times New Roman" w:cs="Times New Roman"/>
        </w:rPr>
        <w:t>:</w:t>
      </w:r>
      <w:r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eastAsia="Calibri" w:hAnsi="Times New Roman" w:cs="Times New Roman"/>
        </w:rPr>
        <w:t>rozporządzenie nr 18/2002 Wojewody Świętokrzysk</w:t>
      </w:r>
      <w:r w:rsidR="000F6BE6" w:rsidRPr="00D50536">
        <w:rPr>
          <w:rFonts w:ascii="Times New Roman" w:eastAsia="Calibri" w:hAnsi="Times New Roman" w:cs="Times New Roman"/>
        </w:rPr>
        <w:t>iego z dnia 19 lutego 2002 r. w </w:t>
      </w:r>
      <w:r w:rsidRPr="00D50536">
        <w:rPr>
          <w:rFonts w:ascii="Times New Roman" w:eastAsia="Calibri" w:hAnsi="Times New Roman" w:cs="Times New Roman"/>
        </w:rPr>
        <w:t>sprawie uznania za zespoły przyrodniczo – krajobrazowe (Dz. Urz. Woj. Świętokrzyskiego z 2002 r. nr 23, poz. 290);</w:t>
      </w:r>
    </w:p>
    <w:p w14:paraId="62D1F982" w14:textId="77777777" w:rsidR="00063822" w:rsidRPr="00D50536" w:rsidRDefault="00063822" w:rsidP="00063822">
      <w:pPr>
        <w:pStyle w:val="Akapitzlist"/>
        <w:numPr>
          <w:ilvl w:val="0"/>
          <w:numId w:val="37"/>
        </w:numPr>
        <w:spacing w:after="160"/>
        <w:ind w:left="709"/>
        <w:jc w:val="both"/>
        <w:rPr>
          <w:rFonts w:ascii="Times New Roman" w:eastAsia="Calibri" w:hAnsi="Times New Roman" w:cs="Times New Roman"/>
          <w:b/>
        </w:rPr>
      </w:pPr>
      <w:r w:rsidRPr="00D50536">
        <w:rPr>
          <w:rFonts w:ascii="Times New Roman" w:eastAsia="Calibri" w:hAnsi="Times New Roman" w:cs="Times New Roman"/>
          <w:b/>
        </w:rPr>
        <w:t>Pomniki przyrody:</w:t>
      </w:r>
    </w:p>
    <w:p w14:paraId="2C5DCDF7" w14:textId="77777777" w:rsidR="00063822" w:rsidRPr="00D50536" w:rsidRDefault="00063822" w:rsidP="00063822">
      <w:pPr>
        <w:pStyle w:val="Akapitzlist"/>
        <w:numPr>
          <w:ilvl w:val="0"/>
          <w:numId w:val="38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</w:rPr>
        <w:t>w miejscowości Wola Łagowska: wieloobiektowy pomnik przyrody w postaci grupy 6 drzew gatunku dąb szypułkowy (</w:t>
      </w:r>
      <w:r w:rsidRPr="00D50536">
        <w:rPr>
          <w:rFonts w:ascii="Times New Roman" w:eastAsia="Calibri" w:hAnsi="Times New Roman" w:cs="Times New Roman"/>
          <w:i/>
        </w:rPr>
        <w:t>Quercus robur</w:t>
      </w:r>
      <w:r w:rsidRPr="00D50536">
        <w:rPr>
          <w:rFonts w:ascii="Times New Roman" w:eastAsia="Calibri" w:hAnsi="Times New Roman" w:cs="Times New Roman"/>
        </w:rPr>
        <w:t>): uchwała Rady Gminy w Łagowie Nr XX/128/96 z dn. 30.08.1996 r. w sprawie uznania za pomnik przyrody (bez publikatora),</w:t>
      </w:r>
    </w:p>
    <w:p w14:paraId="25B33920" w14:textId="5F13107F" w:rsidR="00063822" w:rsidRPr="00D50536" w:rsidRDefault="00063822" w:rsidP="00063822">
      <w:pPr>
        <w:pStyle w:val="Akapitzlist"/>
        <w:numPr>
          <w:ilvl w:val="0"/>
          <w:numId w:val="38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</w:rPr>
        <w:lastRenderedPageBreak/>
        <w:t>w miejscowości Wola Łagowska: wieloobiektowy pomnik przyrody pn. „Bobrowe Olchy”, na który składa się grupa 8 drzew gatunku olsza czarna (</w:t>
      </w:r>
      <w:r w:rsidRPr="00D50536">
        <w:rPr>
          <w:rFonts w:ascii="Times New Roman" w:eastAsia="Calibri" w:hAnsi="Times New Roman" w:cs="Times New Roman"/>
          <w:i/>
        </w:rPr>
        <w:t>Alnus glutinosa</w:t>
      </w:r>
      <w:r w:rsidRPr="00D50536">
        <w:rPr>
          <w:rFonts w:ascii="Times New Roman" w:eastAsia="Calibri" w:hAnsi="Times New Roman" w:cs="Times New Roman"/>
        </w:rPr>
        <w:t xml:space="preserve">): uchwała nr XXIX/230/20 Rady Miejskiej w Łagowie z </w:t>
      </w:r>
      <w:r w:rsidR="000F6BE6" w:rsidRPr="00D50536">
        <w:rPr>
          <w:rFonts w:ascii="Times New Roman" w:eastAsia="Calibri" w:hAnsi="Times New Roman" w:cs="Times New Roman"/>
        </w:rPr>
        <w:t>dnia 30 października 2020 r. w </w:t>
      </w:r>
      <w:r w:rsidRPr="00D50536">
        <w:rPr>
          <w:rFonts w:ascii="Times New Roman" w:eastAsia="Calibri" w:hAnsi="Times New Roman" w:cs="Times New Roman"/>
        </w:rPr>
        <w:t>sprawie ust</w:t>
      </w:r>
      <w:r w:rsidR="004F203A" w:rsidRPr="00D50536">
        <w:rPr>
          <w:rFonts w:ascii="Times New Roman" w:eastAsia="Calibri" w:hAnsi="Times New Roman" w:cs="Times New Roman"/>
        </w:rPr>
        <w:t>anowienia pomnika przyrody (Dz. </w:t>
      </w:r>
      <w:r w:rsidRPr="00D50536">
        <w:rPr>
          <w:rFonts w:ascii="Times New Roman" w:eastAsia="Calibri" w:hAnsi="Times New Roman" w:cs="Times New Roman"/>
        </w:rPr>
        <w:t>Urz. Woj. Świętokrzyskiego z 2020 r. poz. 3964),</w:t>
      </w:r>
    </w:p>
    <w:p w14:paraId="7D62C079" w14:textId="7B9D9798" w:rsidR="00063822" w:rsidRPr="00D50536" w:rsidRDefault="00063822" w:rsidP="00063822">
      <w:pPr>
        <w:pStyle w:val="Akapitzlist"/>
        <w:numPr>
          <w:ilvl w:val="0"/>
          <w:numId w:val="38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</w:rPr>
        <w:t>w miejscowości Piotrów-Zagościniec: jednoobiektowy pomnik przyrody w postaci fragmentu ślepej doliny krasowej, w której znajdują się dwa ponory: zarządzenie nr 23/87 Wojewody Kieleckiego z dn. 2.10.1987 r. w sprawie uznania za pomniki przyrody (Dz. Urz. Woj. Kieleckiego z 1987r. Nr 19. poz. 223) oraz:</w:t>
      </w:r>
      <w:r w:rsidRPr="00D50536">
        <w:rPr>
          <w:rFonts w:ascii="Times New Roman" w:hAnsi="Times New Roman" w:cs="Times New Roman"/>
        </w:rPr>
        <w:t xml:space="preserve"> </w:t>
      </w:r>
      <w:r w:rsidRPr="00D50536">
        <w:rPr>
          <w:rFonts w:ascii="Times New Roman" w:eastAsia="Calibri" w:hAnsi="Times New Roman" w:cs="Times New Roman"/>
        </w:rPr>
        <w:t>rozporządzenie nr 7/94 Wojewody Kieleckiego z dn. 4.08.19</w:t>
      </w:r>
      <w:r w:rsidR="004F203A" w:rsidRPr="00D50536">
        <w:rPr>
          <w:rFonts w:ascii="Times New Roman" w:eastAsia="Calibri" w:hAnsi="Times New Roman" w:cs="Times New Roman"/>
        </w:rPr>
        <w:t>94 r. zmieniające zarządzenie w </w:t>
      </w:r>
      <w:r w:rsidRPr="00D50536">
        <w:rPr>
          <w:rFonts w:ascii="Times New Roman" w:eastAsia="Calibri" w:hAnsi="Times New Roman" w:cs="Times New Roman"/>
        </w:rPr>
        <w:t>sprawie uznania za pomniki przyrody (Dz. Urz. Woj. Kieleckiego z dn. 30.08.1994 r. Nr 8, poz. 55),</w:t>
      </w:r>
    </w:p>
    <w:p w14:paraId="616D2CDE" w14:textId="494C50A7" w:rsidR="00D70202" w:rsidRPr="00D50536" w:rsidRDefault="00063822" w:rsidP="004F203A">
      <w:pPr>
        <w:pStyle w:val="Akapitzlist"/>
        <w:numPr>
          <w:ilvl w:val="0"/>
          <w:numId w:val="38"/>
        </w:numPr>
        <w:spacing w:after="160"/>
        <w:ind w:left="709"/>
        <w:jc w:val="both"/>
        <w:rPr>
          <w:rFonts w:ascii="Times New Roman" w:eastAsia="Calibri" w:hAnsi="Times New Roman" w:cs="Times New Roman"/>
        </w:rPr>
      </w:pPr>
      <w:r w:rsidRPr="00D50536">
        <w:rPr>
          <w:rFonts w:ascii="Times New Roman" w:eastAsia="Calibri" w:hAnsi="Times New Roman" w:cs="Times New Roman"/>
        </w:rPr>
        <w:t>w miejscowości Zamkowa Wola: wieloobiektowy pomnik przyrody w postaci grupy drzew gatunku dąb szypułkowy (</w:t>
      </w:r>
      <w:r w:rsidRPr="00D50536">
        <w:rPr>
          <w:rFonts w:ascii="Times New Roman" w:eastAsia="Calibri" w:hAnsi="Times New Roman" w:cs="Times New Roman"/>
          <w:i/>
        </w:rPr>
        <w:t>Quercus robur</w:t>
      </w:r>
      <w:r w:rsidRPr="00D50536">
        <w:rPr>
          <w:rFonts w:ascii="Times New Roman" w:eastAsia="Calibri" w:hAnsi="Times New Roman" w:cs="Times New Roman"/>
        </w:rPr>
        <w:t>): uchwała nr XLII/239/09 Rady Gminy w Łagowie z dn. 27.04.2009 r. w sprawie ustanowienia pomnika przyrody - grupy trzech dębów szypułkowych w miejscowości Zamkowa Wola (Dz. Urz. Woj. Świętokrzyskiego z dn. 0</w:t>
      </w:r>
      <w:r w:rsidR="00317715" w:rsidRPr="00D50536">
        <w:rPr>
          <w:rFonts w:ascii="Times New Roman" w:eastAsia="Calibri" w:hAnsi="Times New Roman" w:cs="Times New Roman"/>
        </w:rPr>
        <w:t>6.07.2009 r. Nr 261. poz. 2054) – w obszarze aglomeracji znajdują się dwa z trzech drzew.</w:t>
      </w:r>
    </w:p>
    <w:p w14:paraId="75B9ADA0" w14:textId="3CDBCD7A" w:rsidR="00C9370A" w:rsidRPr="00D50536" w:rsidRDefault="00535D73" w:rsidP="00C9370A">
      <w:pPr>
        <w:jc w:val="both"/>
        <w:rPr>
          <w:rFonts w:ascii="Times New Roman" w:hAnsi="Times New Roman" w:cs="Times New Roman"/>
          <w:b/>
        </w:rPr>
      </w:pPr>
      <w:r w:rsidRPr="00D50536">
        <w:rPr>
          <w:rFonts w:ascii="Times New Roman" w:hAnsi="Times New Roman" w:cs="Times New Roman"/>
          <w:b/>
        </w:rPr>
        <w:t>IX</w:t>
      </w:r>
      <w:r w:rsidR="00C9370A" w:rsidRPr="00D50536">
        <w:rPr>
          <w:rFonts w:ascii="Times New Roman" w:hAnsi="Times New Roman" w:cs="Times New Roman"/>
          <w:b/>
        </w:rPr>
        <w:t>. Spełnienie warunków określonych wynikających z art. 87a ustawy Prawo wodne oraz wynikających z dyrektywy Rady 91/271/EWG:</w:t>
      </w:r>
    </w:p>
    <w:p w14:paraId="6F46BFD8" w14:textId="77777777" w:rsidR="00E4335F" w:rsidRPr="00D50536" w:rsidRDefault="004A570C" w:rsidP="004A570C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a) </w:t>
      </w:r>
      <w:r w:rsidR="00C9370A" w:rsidRPr="00D50536">
        <w:rPr>
          <w:rFonts w:ascii="Times New Roman" w:hAnsi="Times New Roman" w:cs="Times New Roman"/>
        </w:rPr>
        <w:t>warunek I, o którym mowa w art. 3 dyrektywy Rady 91/</w:t>
      </w:r>
      <w:r w:rsidR="009F44C1" w:rsidRPr="00D50536">
        <w:rPr>
          <w:rFonts w:ascii="Times New Roman" w:hAnsi="Times New Roman" w:cs="Times New Roman"/>
        </w:rPr>
        <w:t>271/EWG oraz w art. 87a pkt 1 i </w:t>
      </w:r>
      <w:r w:rsidR="00C9370A" w:rsidRPr="00D50536">
        <w:rPr>
          <w:rFonts w:ascii="Times New Roman" w:hAnsi="Times New Roman" w:cs="Times New Roman"/>
        </w:rPr>
        <w:t>pkt 2 ustawy Prawo wodne – stopień skanalizowania aglomeracji powinien wynosić co najmniej 98%, a pozostały ładunek zanieczyszczeń, który nie jest zbierany siecią kanalizacyjną, nie</w:t>
      </w:r>
      <w:r w:rsidR="00E4335F" w:rsidRPr="00D50536">
        <w:rPr>
          <w:rFonts w:ascii="Times New Roman" w:hAnsi="Times New Roman" w:cs="Times New Roman"/>
        </w:rPr>
        <w:t xml:space="preserve"> powinien przekraczać 2000 RLM.</w:t>
      </w:r>
    </w:p>
    <w:p w14:paraId="083AB0E4" w14:textId="24FAA2C5" w:rsidR="00C55BF0" w:rsidRPr="00D50536" w:rsidRDefault="00C9370A" w:rsidP="004A570C">
      <w:pPr>
        <w:pStyle w:val="Akapitzlist"/>
        <w:ind w:left="0" w:firstLine="707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Stopień skanalizowania aglomeracji </w:t>
      </w:r>
      <w:r w:rsidR="000F6BE6" w:rsidRPr="00D50536">
        <w:rPr>
          <w:rFonts w:ascii="Times New Roman" w:hAnsi="Times New Roman" w:cs="Times New Roman"/>
        </w:rPr>
        <w:t>Łagów</w:t>
      </w:r>
      <w:r w:rsidR="00AF08A1" w:rsidRPr="00D50536">
        <w:rPr>
          <w:rFonts w:ascii="Times New Roman" w:hAnsi="Times New Roman" w:cs="Times New Roman"/>
        </w:rPr>
        <w:t xml:space="preserve"> </w:t>
      </w:r>
      <w:r w:rsidR="000005E5" w:rsidRPr="00D50536">
        <w:rPr>
          <w:rFonts w:ascii="Times New Roman" w:hAnsi="Times New Roman" w:cs="Times New Roman"/>
        </w:rPr>
        <w:t xml:space="preserve">wynosi </w:t>
      </w:r>
      <w:r w:rsidR="000F6BE6" w:rsidRPr="00D50536">
        <w:rPr>
          <w:rFonts w:ascii="Times New Roman" w:hAnsi="Times New Roman" w:cs="Times New Roman"/>
        </w:rPr>
        <w:t>98,</w:t>
      </w:r>
      <w:r w:rsidR="00A838AD" w:rsidRPr="00D50536">
        <w:rPr>
          <w:rFonts w:ascii="Times New Roman" w:hAnsi="Times New Roman" w:cs="Times New Roman"/>
        </w:rPr>
        <w:t>20</w:t>
      </w:r>
      <w:r w:rsidRPr="00D50536">
        <w:rPr>
          <w:rFonts w:ascii="Times New Roman" w:hAnsi="Times New Roman" w:cs="Times New Roman"/>
        </w:rPr>
        <w:t xml:space="preserve">%, a pozostały ładunek zanieczyszczeń niezbierany siecią kanalizacyjną wynosi </w:t>
      </w:r>
      <w:r w:rsidR="000F6BE6" w:rsidRPr="00D50536">
        <w:rPr>
          <w:rFonts w:ascii="Times New Roman" w:hAnsi="Times New Roman" w:cs="Times New Roman"/>
        </w:rPr>
        <w:t>63</w:t>
      </w:r>
      <w:r w:rsidRPr="00D50536">
        <w:rPr>
          <w:rFonts w:ascii="Times New Roman" w:hAnsi="Times New Roman" w:cs="Times New Roman"/>
        </w:rPr>
        <w:t xml:space="preserve"> RLM.</w:t>
      </w:r>
      <w:r w:rsidR="001463B5" w:rsidRPr="00D50536">
        <w:rPr>
          <w:rFonts w:ascii="Times New Roman" w:hAnsi="Times New Roman" w:cs="Times New Roman"/>
        </w:rPr>
        <w:t xml:space="preserve"> Aglomeracja </w:t>
      </w:r>
      <w:r w:rsidR="000F6BE6" w:rsidRPr="00D50536">
        <w:rPr>
          <w:rFonts w:ascii="Times New Roman" w:hAnsi="Times New Roman" w:cs="Times New Roman"/>
        </w:rPr>
        <w:t>Łagów</w:t>
      </w:r>
      <w:r w:rsidR="001463B5" w:rsidRPr="00D50536">
        <w:rPr>
          <w:rFonts w:ascii="Times New Roman" w:hAnsi="Times New Roman" w:cs="Times New Roman"/>
        </w:rPr>
        <w:t xml:space="preserve"> spełnia więc wymog</w:t>
      </w:r>
      <w:r w:rsidR="00CE0EB7" w:rsidRPr="00D50536">
        <w:rPr>
          <w:rFonts w:ascii="Times New Roman" w:hAnsi="Times New Roman" w:cs="Times New Roman"/>
        </w:rPr>
        <w:t>i</w:t>
      </w:r>
      <w:r w:rsidR="001463B5" w:rsidRPr="00D50536">
        <w:rPr>
          <w:rFonts w:ascii="Times New Roman" w:hAnsi="Times New Roman" w:cs="Times New Roman"/>
        </w:rPr>
        <w:t xml:space="preserve"> określon</w:t>
      </w:r>
      <w:r w:rsidR="00CE0EB7" w:rsidRPr="00D50536">
        <w:rPr>
          <w:rFonts w:ascii="Times New Roman" w:hAnsi="Times New Roman" w:cs="Times New Roman"/>
        </w:rPr>
        <w:t>e</w:t>
      </w:r>
      <w:r w:rsidR="004F203A" w:rsidRPr="00D50536">
        <w:rPr>
          <w:rFonts w:ascii="Times New Roman" w:hAnsi="Times New Roman" w:cs="Times New Roman"/>
        </w:rPr>
        <w:t xml:space="preserve"> w </w:t>
      </w:r>
      <w:r w:rsidR="001463B5" w:rsidRPr="00D50536">
        <w:rPr>
          <w:rFonts w:ascii="Times New Roman" w:hAnsi="Times New Roman" w:cs="Times New Roman"/>
        </w:rPr>
        <w:t>dyrektywie Rady 91/271/</w:t>
      </w:r>
      <w:r w:rsidR="00AF08A1" w:rsidRPr="00D50536">
        <w:rPr>
          <w:rFonts w:ascii="Times New Roman" w:hAnsi="Times New Roman" w:cs="Times New Roman"/>
        </w:rPr>
        <w:t>EWG oraz w </w:t>
      </w:r>
      <w:r w:rsidR="00E4335F" w:rsidRPr="00D50536">
        <w:rPr>
          <w:rFonts w:ascii="Times New Roman" w:hAnsi="Times New Roman" w:cs="Times New Roman"/>
        </w:rPr>
        <w:t xml:space="preserve">ustawie Prawo wodne. </w:t>
      </w:r>
    </w:p>
    <w:p w14:paraId="5C0C5496" w14:textId="5DA1B7F5" w:rsidR="00474FC2" w:rsidRPr="00D50536" w:rsidRDefault="004A570C" w:rsidP="00474FC2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b) </w:t>
      </w:r>
      <w:r w:rsidR="00C9370A" w:rsidRPr="00D50536">
        <w:rPr>
          <w:rFonts w:ascii="Times New Roman" w:hAnsi="Times New Roman" w:cs="Times New Roman"/>
        </w:rPr>
        <w:t>warunek II, o którym mowa w art. 10 dyrektywy Rady 91/271/EWG oraz w art. 87a pkt 3 ustawy Prawo wodne – wydajność oczyszczalni ścieków pozwala odebrać całość ładunku zanieczyszczeń powstającyc</w:t>
      </w:r>
      <w:r w:rsidR="004F203A" w:rsidRPr="00D50536">
        <w:rPr>
          <w:rFonts w:ascii="Times New Roman" w:hAnsi="Times New Roman" w:cs="Times New Roman"/>
        </w:rPr>
        <w:t>h w </w:t>
      </w:r>
      <w:r w:rsidR="00C9370A" w:rsidRPr="00D50536">
        <w:rPr>
          <w:rFonts w:ascii="Times New Roman" w:hAnsi="Times New Roman" w:cs="Times New Roman"/>
        </w:rPr>
        <w:t>aglomeracji wyrażonego w r</w:t>
      </w:r>
      <w:r w:rsidRPr="00D50536">
        <w:rPr>
          <w:rFonts w:ascii="Times New Roman" w:hAnsi="Times New Roman" w:cs="Times New Roman"/>
        </w:rPr>
        <w:t>ównoważnej li</w:t>
      </w:r>
      <w:r w:rsidR="00BE77BB" w:rsidRPr="00D50536">
        <w:rPr>
          <w:rFonts w:ascii="Times New Roman" w:hAnsi="Times New Roman" w:cs="Times New Roman"/>
        </w:rPr>
        <w:t>czbie mieszkańców.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2"/>
        <w:gridCol w:w="4232"/>
      </w:tblGrid>
      <w:tr w:rsidR="00D50536" w:rsidRPr="00D50536" w14:paraId="79C7E976" w14:textId="77777777" w:rsidTr="000F6BE6">
        <w:trPr>
          <w:trHeight w:val="283"/>
        </w:trPr>
        <w:tc>
          <w:tcPr>
            <w:tcW w:w="2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8D79" w14:textId="77777777" w:rsidR="000F6BE6" w:rsidRPr="00D50536" w:rsidRDefault="000F6BE6" w:rsidP="000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Wyszczególnienie</w:t>
            </w:r>
          </w:p>
        </w:tc>
        <w:tc>
          <w:tcPr>
            <w:tcW w:w="2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33D2" w14:textId="77777777" w:rsidR="000F6BE6" w:rsidRPr="00D50536" w:rsidRDefault="000F6BE6" w:rsidP="000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Oczyszczalnia ścieków w Łagowie</w:t>
            </w:r>
          </w:p>
        </w:tc>
      </w:tr>
      <w:tr w:rsidR="00D50536" w:rsidRPr="00D50536" w14:paraId="0BA370E6" w14:textId="77777777" w:rsidTr="000F6BE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3C8C" w14:textId="77777777" w:rsidR="000F6BE6" w:rsidRPr="00D50536" w:rsidRDefault="000F6BE6" w:rsidP="000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Wielkość oczyszczalni ścieków:</w:t>
            </w:r>
          </w:p>
        </w:tc>
      </w:tr>
      <w:tr w:rsidR="00D50536" w:rsidRPr="00D50536" w14:paraId="054455BC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ED736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Projektowa wielkość oczyszczalni ścieków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FA2C" w14:textId="77777777" w:rsidR="000F6BE6" w:rsidRPr="00D50536" w:rsidRDefault="000F6BE6" w:rsidP="00E5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4378 RLM</w:t>
            </w:r>
          </w:p>
        </w:tc>
      </w:tr>
      <w:tr w:rsidR="00D50536" w:rsidRPr="00D50536" w14:paraId="24A7472F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9C86B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Wielkość aglomeracji Łagów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706A" w14:textId="646BA355" w:rsidR="000F6BE6" w:rsidRPr="00D50536" w:rsidRDefault="000F6BE6" w:rsidP="00A838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  <w:r w:rsidR="005C48F1" w:rsidRPr="00D50536">
              <w:rPr>
                <w:rFonts w:ascii="Times New Roman" w:eastAsia="Times New Roman" w:hAnsi="Times New Roman" w:cs="Times New Roman"/>
                <w:lang w:eastAsia="pl-PL"/>
              </w:rPr>
              <w:t>505</w:t>
            </w: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 xml:space="preserve"> RLM</w:t>
            </w:r>
          </w:p>
        </w:tc>
      </w:tr>
      <w:tr w:rsidR="00D50536" w:rsidRPr="00D50536" w14:paraId="234029FC" w14:textId="77777777" w:rsidTr="000F6BE6">
        <w:trPr>
          <w:trHeight w:val="28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A426" w14:textId="77777777" w:rsidR="000F6BE6" w:rsidRPr="00D50536" w:rsidRDefault="000F6BE6" w:rsidP="000F6B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Przepustowość oczyszczalni ścieków:</w:t>
            </w:r>
          </w:p>
        </w:tc>
      </w:tr>
      <w:tr w:rsidR="00D50536" w:rsidRPr="00D50536" w14:paraId="3748FDE1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7CC4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Średniodobowa zgodnie z projektem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4B57" w14:textId="77777777" w:rsidR="000F6BE6" w:rsidRPr="00D50536" w:rsidRDefault="000F6BE6" w:rsidP="00E5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600,00 m</w:t>
            </w:r>
            <w:r w:rsidRPr="00D5053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/d</w:t>
            </w:r>
          </w:p>
        </w:tc>
      </w:tr>
      <w:tr w:rsidR="00D50536" w:rsidRPr="00D50536" w14:paraId="000114E2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033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Średniodobowa zgodnie z pozwoleniem wodnoprawnym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E7BC" w14:textId="77777777" w:rsidR="000F6BE6" w:rsidRPr="00D50536" w:rsidRDefault="000F6BE6" w:rsidP="00E5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600,00 m</w:t>
            </w:r>
            <w:r w:rsidRPr="00D5053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/d</w:t>
            </w:r>
          </w:p>
        </w:tc>
      </w:tr>
      <w:tr w:rsidR="00D50536" w:rsidRPr="00D50536" w14:paraId="1B9FC7DE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BFB3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Średniodobowa ilość ścieków odebranych i oczyszczonych w 2023 r.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90634" w14:textId="77777777" w:rsidR="000F6BE6" w:rsidRPr="00D50536" w:rsidRDefault="000F6BE6" w:rsidP="00E5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555,51 m</w:t>
            </w:r>
            <w:r w:rsidRPr="00D5053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/d</w:t>
            </w:r>
          </w:p>
        </w:tc>
      </w:tr>
      <w:tr w:rsidR="00D50536" w:rsidRPr="00D50536" w14:paraId="52D603DA" w14:textId="77777777" w:rsidTr="00E51354">
        <w:trPr>
          <w:trHeight w:val="283"/>
        </w:trPr>
        <w:tc>
          <w:tcPr>
            <w:tcW w:w="28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545B" w14:textId="77777777" w:rsidR="000F6BE6" w:rsidRPr="00D50536" w:rsidRDefault="000F6BE6" w:rsidP="000F6B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Średniodobowa ilość ścieków powstających w aglomeracji Łagów</w:t>
            </w:r>
          </w:p>
        </w:tc>
        <w:tc>
          <w:tcPr>
            <w:tcW w:w="2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8168D" w14:textId="77777777" w:rsidR="000F6BE6" w:rsidRPr="00D50536" w:rsidRDefault="000F6BE6" w:rsidP="00E513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545,35 m</w:t>
            </w:r>
            <w:r w:rsidRPr="00D50536">
              <w:rPr>
                <w:rFonts w:ascii="Times New Roman" w:eastAsia="Times New Roman" w:hAnsi="Times New Roman" w:cs="Times New Roman"/>
                <w:vertAlign w:val="superscript"/>
                <w:lang w:eastAsia="pl-PL"/>
              </w:rPr>
              <w:t>3</w:t>
            </w:r>
            <w:r w:rsidRPr="00D50536">
              <w:rPr>
                <w:rFonts w:ascii="Times New Roman" w:eastAsia="Times New Roman" w:hAnsi="Times New Roman" w:cs="Times New Roman"/>
                <w:lang w:eastAsia="pl-PL"/>
              </w:rPr>
              <w:t>/d</w:t>
            </w:r>
          </w:p>
        </w:tc>
      </w:tr>
    </w:tbl>
    <w:p w14:paraId="6015F21B" w14:textId="7759E01F" w:rsidR="00C9370A" w:rsidRPr="00D50536" w:rsidRDefault="000F6BE6" w:rsidP="000F6BE6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W</w:t>
      </w:r>
      <w:r w:rsidR="00C9370A" w:rsidRPr="00D50536">
        <w:rPr>
          <w:rFonts w:ascii="Times New Roman" w:hAnsi="Times New Roman" w:cs="Times New Roman"/>
        </w:rPr>
        <w:t>ydajn</w:t>
      </w:r>
      <w:r w:rsidR="007F3B25" w:rsidRPr="00D50536">
        <w:rPr>
          <w:rFonts w:ascii="Times New Roman" w:hAnsi="Times New Roman" w:cs="Times New Roman"/>
        </w:rPr>
        <w:t>ość i przepustowość hydrauliczna oczyszczalni ścieków obsługując</w:t>
      </w:r>
      <w:r w:rsidRPr="00D50536">
        <w:rPr>
          <w:rFonts w:ascii="Times New Roman" w:hAnsi="Times New Roman" w:cs="Times New Roman"/>
        </w:rPr>
        <w:t>ej</w:t>
      </w:r>
      <w:r w:rsidR="007F3B25" w:rsidRPr="00D50536">
        <w:rPr>
          <w:rFonts w:ascii="Times New Roman" w:hAnsi="Times New Roman" w:cs="Times New Roman"/>
        </w:rPr>
        <w:t xml:space="preserve"> aglomerację </w:t>
      </w:r>
      <w:r w:rsidRPr="00D50536">
        <w:rPr>
          <w:rFonts w:ascii="Times New Roman" w:hAnsi="Times New Roman" w:cs="Times New Roman"/>
        </w:rPr>
        <w:t>Łagów</w:t>
      </w:r>
      <w:r w:rsidR="007F3B25" w:rsidRPr="00D50536">
        <w:rPr>
          <w:rFonts w:ascii="Times New Roman" w:hAnsi="Times New Roman" w:cs="Times New Roman"/>
        </w:rPr>
        <w:t xml:space="preserve"> umożliwia przyjęcie</w:t>
      </w:r>
      <w:r w:rsidR="00C9370A" w:rsidRPr="00D50536">
        <w:rPr>
          <w:rFonts w:ascii="Times New Roman" w:hAnsi="Times New Roman" w:cs="Times New Roman"/>
        </w:rPr>
        <w:t xml:space="preserve"> całego ładunku zanieczysz</w:t>
      </w:r>
      <w:r w:rsidRPr="00D50536">
        <w:rPr>
          <w:rFonts w:ascii="Times New Roman" w:hAnsi="Times New Roman" w:cs="Times New Roman"/>
        </w:rPr>
        <w:t>czeń powstającego w </w:t>
      </w:r>
      <w:r w:rsidR="00AC59E2" w:rsidRPr="00D50536">
        <w:rPr>
          <w:rFonts w:ascii="Times New Roman" w:hAnsi="Times New Roman" w:cs="Times New Roman"/>
        </w:rPr>
        <w:t>aglomeracji</w:t>
      </w:r>
      <w:r w:rsidR="007F3B25" w:rsidRPr="00D50536">
        <w:rPr>
          <w:rFonts w:ascii="Times New Roman" w:hAnsi="Times New Roman" w:cs="Times New Roman"/>
        </w:rPr>
        <w:t>.</w:t>
      </w:r>
    </w:p>
    <w:p w14:paraId="44F5DA10" w14:textId="77777777" w:rsidR="00474FC2" w:rsidRPr="00D50536" w:rsidRDefault="00474FC2" w:rsidP="00474FC2">
      <w:p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 xml:space="preserve">c) </w:t>
      </w:r>
      <w:r w:rsidR="00C9370A" w:rsidRPr="00D50536">
        <w:rPr>
          <w:rFonts w:ascii="Times New Roman" w:hAnsi="Times New Roman" w:cs="Times New Roman"/>
        </w:rPr>
        <w:t>warunek III, o którym mowa w art. 4 lub 5 (5.2) dyrektywy Rady 91/271/EWG oraz w art. 87a pkt 4 ustawy Prawo wodne – stosowana technologia oczyszczania ścieków z aglomeracji gwarantuje osiągnięcie wymaganych przepisami powszechnie obowiązującymi standardów oczyszczania ścieków dla oczyszczalni ścieków w aglomeracji o określonej wielkości wyrażonej</w:t>
      </w:r>
      <w:r w:rsidRPr="00D50536">
        <w:rPr>
          <w:rFonts w:ascii="Times New Roman" w:hAnsi="Times New Roman" w:cs="Times New Roman"/>
        </w:rPr>
        <w:t xml:space="preserve"> równoważną liczbą mieszkańców.</w:t>
      </w:r>
    </w:p>
    <w:p w14:paraId="26BB7301" w14:textId="2FE5DCCC" w:rsidR="009F44C1" w:rsidRPr="00D50536" w:rsidRDefault="00C9370A" w:rsidP="009F44C1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lastRenderedPageBreak/>
        <w:t xml:space="preserve">Zgodnie z obowiązującym pozwoleniem wodnoprawnym oraz rozporządzeniem Ministra Gospodarki Morskiej i Żeglugi Śródlądowej z dnia 12 lipca 2019 r. w sprawie substancji szczególnie szkodliwych dla środowiska wodnego oraz warunków, jakie należy spełnić przy wprowadzaniu do wód lub do ziemi ścieków, a także przy odprowadzaniu wód opadowych lub roztopowych do wód lub do urządzeń wodnych (Dz. </w:t>
      </w:r>
      <w:r w:rsidR="00A84FE3" w:rsidRPr="00D50536">
        <w:rPr>
          <w:rFonts w:ascii="Times New Roman" w:hAnsi="Times New Roman" w:cs="Times New Roman"/>
        </w:rPr>
        <w:t xml:space="preserve">U. 2019 </w:t>
      </w:r>
      <w:r w:rsidR="00FC5C8E" w:rsidRPr="00D50536">
        <w:rPr>
          <w:rFonts w:ascii="Times New Roman" w:hAnsi="Times New Roman" w:cs="Times New Roman"/>
        </w:rPr>
        <w:t>poz. 1311) oczyszczalnia</w:t>
      </w:r>
      <w:r w:rsidRPr="00D50536">
        <w:rPr>
          <w:rFonts w:ascii="Times New Roman" w:hAnsi="Times New Roman" w:cs="Times New Roman"/>
        </w:rPr>
        <w:t xml:space="preserve"> ścieków </w:t>
      </w:r>
      <w:r w:rsidR="00FC5C8E" w:rsidRPr="00D50536">
        <w:rPr>
          <w:rFonts w:ascii="Times New Roman" w:hAnsi="Times New Roman" w:cs="Times New Roman"/>
        </w:rPr>
        <w:t>obsługująca</w:t>
      </w:r>
      <w:r w:rsidR="00A84FE3" w:rsidRPr="00D50536">
        <w:rPr>
          <w:rFonts w:ascii="Times New Roman" w:hAnsi="Times New Roman" w:cs="Times New Roman"/>
        </w:rPr>
        <w:t xml:space="preserve"> aglomerację </w:t>
      </w:r>
      <w:r w:rsidR="00FC5C8E" w:rsidRPr="00D50536">
        <w:rPr>
          <w:rFonts w:ascii="Times New Roman" w:hAnsi="Times New Roman" w:cs="Times New Roman"/>
        </w:rPr>
        <w:t>Łagów</w:t>
      </w:r>
      <w:r w:rsidR="00EC38BC" w:rsidRPr="00D50536">
        <w:rPr>
          <w:rFonts w:ascii="Times New Roman" w:hAnsi="Times New Roman" w:cs="Times New Roman"/>
        </w:rPr>
        <w:t xml:space="preserve"> </w:t>
      </w:r>
      <w:r w:rsidR="00FC5C8E" w:rsidRPr="00D50536">
        <w:rPr>
          <w:rFonts w:ascii="Times New Roman" w:hAnsi="Times New Roman" w:cs="Times New Roman"/>
        </w:rPr>
        <w:t>winna</w:t>
      </w:r>
      <w:r w:rsidRPr="00D50536">
        <w:rPr>
          <w:rFonts w:ascii="Times New Roman" w:hAnsi="Times New Roman" w:cs="Times New Roman"/>
        </w:rPr>
        <w:t xml:space="preserve"> oczyszczać </w:t>
      </w:r>
      <w:r w:rsidR="009F44C1" w:rsidRPr="00D50536">
        <w:rPr>
          <w:rFonts w:ascii="Times New Roman" w:hAnsi="Times New Roman" w:cs="Times New Roman"/>
        </w:rPr>
        <w:t>ścieki do poziomów co najmniej:</w:t>
      </w:r>
    </w:p>
    <w:p w14:paraId="0037A304" w14:textId="77777777" w:rsidR="009F44C1" w:rsidRPr="00D50536" w:rsidRDefault="00C9370A" w:rsidP="005320C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BZT</w:t>
      </w:r>
      <w:r w:rsidRPr="00D50536">
        <w:rPr>
          <w:rFonts w:ascii="Times New Roman" w:hAnsi="Times New Roman" w:cs="Times New Roman"/>
          <w:vertAlign w:val="subscript"/>
        </w:rPr>
        <w:t>5</w:t>
      </w:r>
      <w:r w:rsidR="009F44C1" w:rsidRPr="00D50536">
        <w:rPr>
          <w:rFonts w:ascii="Times New Roman" w:hAnsi="Times New Roman" w:cs="Times New Roman"/>
        </w:rPr>
        <w:t xml:space="preserve"> – 2</w:t>
      </w:r>
      <w:r w:rsidR="0024005F" w:rsidRPr="00D50536">
        <w:rPr>
          <w:rFonts w:ascii="Times New Roman" w:hAnsi="Times New Roman" w:cs="Times New Roman"/>
        </w:rPr>
        <w:t>5</w:t>
      </w:r>
      <w:r w:rsidR="009F44C1" w:rsidRPr="00D50536">
        <w:rPr>
          <w:rFonts w:ascii="Times New Roman" w:hAnsi="Times New Roman" w:cs="Times New Roman"/>
        </w:rPr>
        <w:t>,00 mg/l</w:t>
      </w:r>
    </w:p>
    <w:p w14:paraId="71758606" w14:textId="77777777" w:rsidR="009F44C1" w:rsidRPr="00D50536" w:rsidRDefault="00C9370A" w:rsidP="005320C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ChZT – 1</w:t>
      </w:r>
      <w:r w:rsidR="009F44C1" w:rsidRPr="00D50536">
        <w:rPr>
          <w:rFonts w:ascii="Times New Roman" w:hAnsi="Times New Roman" w:cs="Times New Roman"/>
        </w:rPr>
        <w:t>25,00 mg/l</w:t>
      </w:r>
    </w:p>
    <w:p w14:paraId="44A38F83" w14:textId="77777777" w:rsidR="009F44C1" w:rsidRPr="00D50536" w:rsidRDefault="009F44C1" w:rsidP="005320CB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zawiesiny ogólne – 35,00 mg/l.</w:t>
      </w:r>
    </w:p>
    <w:p w14:paraId="51C57C11" w14:textId="02CD4947" w:rsidR="009F44C1" w:rsidRPr="00D50536" w:rsidRDefault="00C9370A" w:rsidP="009F44C1">
      <w:pPr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Średnioroczne wyniki badań pró</w:t>
      </w:r>
      <w:r w:rsidR="000F6BE6" w:rsidRPr="00D50536">
        <w:rPr>
          <w:rFonts w:ascii="Times New Roman" w:hAnsi="Times New Roman" w:cs="Times New Roman"/>
        </w:rPr>
        <w:t>bek ścieków oczyszczonych w 2023</w:t>
      </w:r>
      <w:r w:rsidR="004F203A" w:rsidRPr="00D50536">
        <w:rPr>
          <w:rFonts w:ascii="Times New Roman" w:hAnsi="Times New Roman" w:cs="Times New Roman"/>
        </w:rPr>
        <w:t xml:space="preserve"> r. z oczyszczalni ścieków w </w:t>
      </w:r>
      <w:r w:rsidR="000F6BE6" w:rsidRPr="00D50536">
        <w:rPr>
          <w:rFonts w:ascii="Times New Roman" w:hAnsi="Times New Roman" w:cs="Times New Roman"/>
        </w:rPr>
        <w:t>Łagowie</w:t>
      </w:r>
      <w:r w:rsidR="009F44C1" w:rsidRPr="00D50536">
        <w:rPr>
          <w:rFonts w:ascii="Times New Roman" w:hAnsi="Times New Roman" w:cs="Times New Roman"/>
        </w:rPr>
        <w:t xml:space="preserve"> wynosiły: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3360"/>
        <w:gridCol w:w="3361"/>
        <w:gridCol w:w="3359"/>
      </w:tblGrid>
      <w:tr w:rsidR="00D50536" w:rsidRPr="00D50536" w14:paraId="52E61C07" w14:textId="77777777" w:rsidTr="000F6BE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67883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Parametr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EFB0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Ścieki surowe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D1252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50536">
              <w:rPr>
                <w:rFonts w:ascii="Times New Roman" w:hAnsi="Times New Roman" w:cs="Times New Roman"/>
                <w:b/>
              </w:rPr>
              <w:t>Ścieki oczyszczone</w:t>
            </w:r>
          </w:p>
        </w:tc>
      </w:tr>
      <w:tr w:rsidR="00D50536" w:rsidRPr="00D50536" w14:paraId="504B9F0A" w14:textId="77777777" w:rsidTr="000F6BE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E227D" w14:textId="77777777" w:rsidR="000F6BE6" w:rsidRPr="00D50536" w:rsidRDefault="000F6BE6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BZT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5</w:t>
            </w:r>
            <w:r w:rsidRPr="00D50536">
              <w:rPr>
                <w:rFonts w:ascii="Times New Roman" w:hAnsi="Times New Roman" w:cs="Times New Roman"/>
              </w:rPr>
              <w:t xml:space="preserve"> [mgO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2</w:t>
            </w:r>
            <w:r w:rsidRPr="00D50536">
              <w:rPr>
                <w:rFonts w:ascii="Times New Roman" w:hAnsi="Times New Roman" w:cs="Times New Roman"/>
              </w:rPr>
              <w:t>/l]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E0F77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95,50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44450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10,20</w:t>
            </w:r>
          </w:p>
        </w:tc>
      </w:tr>
      <w:tr w:rsidR="00D50536" w:rsidRPr="00D50536" w14:paraId="531D67F6" w14:textId="77777777" w:rsidTr="000F6BE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1229F" w14:textId="77777777" w:rsidR="000F6BE6" w:rsidRPr="00D50536" w:rsidRDefault="000F6BE6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ChZT [mgO</w:t>
            </w:r>
            <w:r w:rsidRPr="00D50536">
              <w:rPr>
                <w:rFonts w:ascii="Times New Roman" w:hAnsi="Times New Roman" w:cs="Times New Roman"/>
                <w:vertAlign w:val="subscript"/>
              </w:rPr>
              <w:t>2</w:t>
            </w:r>
            <w:r w:rsidRPr="00D50536">
              <w:rPr>
                <w:rFonts w:ascii="Times New Roman" w:hAnsi="Times New Roman" w:cs="Times New Roman"/>
              </w:rPr>
              <w:t>/l]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9D507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227,40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27EA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32,80</w:t>
            </w:r>
          </w:p>
        </w:tc>
      </w:tr>
      <w:tr w:rsidR="00D50536" w:rsidRPr="00D50536" w14:paraId="6B701115" w14:textId="77777777" w:rsidTr="000F6BE6">
        <w:trPr>
          <w:trHeight w:val="283"/>
        </w:trPr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23DB" w14:textId="77777777" w:rsidR="000F6BE6" w:rsidRPr="00D50536" w:rsidRDefault="000F6BE6" w:rsidP="00EE48A0">
            <w:pPr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Zawiesina ogólna [mg/l]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E5A15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247,70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2A316" w14:textId="77777777" w:rsidR="000F6BE6" w:rsidRPr="00D50536" w:rsidRDefault="000F6BE6" w:rsidP="00EE48A0">
            <w:pPr>
              <w:jc w:val="center"/>
              <w:rPr>
                <w:rFonts w:ascii="Times New Roman" w:hAnsi="Times New Roman" w:cs="Times New Roman"/>
              </w:rPr>
            </w:pPr>
            <w:r w:rsidRPr="00D50536">
              <w:rPr>
                <w:rFonts w:ascii="Times New Roman" w:hAnsi="Times New Roman" w:cs="Times New Roman"/>
              </w:rPr>
              <w:t>5,95</w:t>
            </w:r>
          </w:p>
        </w:tc>
      </w:tr>
    </w:tbl>
    <w:p w14:paraId="03B389D1" w14:textId="4AEB1303" w:rsidR="00C9370A" w:rsidRPr="00D50536" w:rsidRDefault="00C9370A" w:rsidP="000F6BE6">
      <w:pPr>
        <w:spacing w:before="240"/>
        <w:ind w:firstLine="708"/>
        <w:jc w:val="both"/>
        <w:rPr>
          <w:rFonts w:ascii="Times New Roman" w:hAnsi="Times New Roman" w:cs="Times New Roman"/>
        </w:rPr>
      </w:pPr>
      <w:r w:rsidRPr="00D50536">
        <w:rPr>
          <w:rFonts w:ascii="Times New Roman" w:hAnsi="Times New Roman" w:cs="Times New Roman"/>
        </w:rPr>
        <w:t>Stosowana technologia oczyszczania ścieków zapewnia osiągnięcie wymaganych przepisami prawa powszechnie obowiązując</w:t>
      </w:r>
      <w:r w:rsidR="00D64461" w:rsidRPr="00D50536">
        <w:rPr>
          <w:rFonts w:ascii="Times New Roman" w:hAnsi="Times New Roman" w:cs="Times New Roman"/>
        </w:rPr>
        <w:t>ych</w:t>
      </w:r>
      <w:r w:rsidRPr="00D50536">
        <w:rPr>
          <w:rFonts w:ascii="Times New Roman" w:hAnsi="Times New Roman" w:cs="Times New Roman"/>
        </w:rPr>
        <w:t xml:space="preserve"> standardów oczyszczania ścieków.</w:t>
      </w:r>
    </w:p>
    <w:sectPr w:rsidR="00C9370A" w:rsidRPr="00D50536" w:rsidSect="004F203A">
      <w:footerReference w:type="default" r:id="rId8"/>
      <w:pgSz w:w="11906" w:h="16838"/>
      <w:pgMar w:top="1418" w:right="1021" w:bottom="992" w:left="1021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7721B" w16cex:dateUtc="2023-08-04T10:48:00Z"/>
  <w16cex:commentExtensible w16cex:durableId="2877722E" w16cex:dateUtc="2023-08-04T10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E5B1E6F" w16cid:durableId="287606A8"/>
  <w16cid:commentId w16cid:paraId="3B6E8D49" w16cid:durableId="2877721B"/>
  <w16cid:commentId w16cid:paraId="08B061A1" w16cid:durableId="2877722E"/>
  <w16cid:commentId w16cid:paraId="09C09875" w16cid:durableId="287606A9"/>
  <w16cid:commentId w16cid:paraId="3308CE3A" w16cid:durableId="287606AA"/>
  <w16cid:commentId w16cid:paraId="667C1377" w16cid:durableId="287606AB"/>
  <w16cid:commentId w16cid:paraId="41039E76" w16cid:durableId="287606AC"/>
  <w16cid:commentId w16cid:paraId="42E2F3BA" w16cid:durableId="287606AD"/>
  <w16cid:commentId w16cid:paraId="17ACFEC4" w16cid:durableId="287606AE"/>
  <w16cid:commentId w16cid:paraId="07414AB9" w16cid:durableId="287606AF"/>
  <w16cid:commentId w16cid:paraId="6EDC6130" w16cid:durableId="287606B0"/>
  <w16cid:commentId w16cid:paraId="1789614E" w16cid:durableId="287606B1"/>
  <w16cid:commentId w16cid:paraId="0C66B259" w16cid:durableId="287606B2"/>
  <w16cid:commentId w16cid:paraId="5AD4BEF9" w16cid:durableId="287606B3"/>
  <w16cid:commentId w16cid:paraId="2EAF2A9A" w16cid:durableId="287606B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F22651" w14:textId="77777777" w:rsidR="006E7306" w:rsidRDefault="006E7306" w:rsidP="00B83D5B">
      <w:pPr>
        <w:spacing w:after="0" w:line="240" w:lineRule="auto"/>
      </w:pPr>
      <w:r>
        <w:separator/>
      </w:r>
    </w:p>
  </w:endnote>
  <w:endnote w:type="continuationSeparator" w:id="0">
    <w:p w14:paraId="5DB8EEF4" w14:textId="77777777" w:rsidR="006E7306" w:rsidRDefault="006E7306" w:rsidP="00B83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96738161"/>
      <w:docPartObj>
        <w:docPartGallery w:val="Page Numbers (Bottom of Page)"/>
        <w:docPartUnique/>
      </w:docPartObj>
    </w:sdtPr>
    <w:sdtEndPr/>
    <w:sdtContent>
      <w:p w14:paraId="664F1CEF" w14:textId="77777777" w:rsidR="00EE48A0" w:rsidRDefault="00EE48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3BA">
          <w:rPr>
            <w:noProof/>
          </w:rPr>
          <w:t>2</w:t>
        </w:r>
        <w:r>
          <w:fldChar w:fldCharType="end"/>
        </w:r>
      </w:p>
    </w:sdtContent>
  </w:sdt>
  <w:p w14:paraId="0415D7CB" w14:textId="77777777" w:rsidR="00EE48A0" w:rsidRDefault="00EE4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F23C44" w14:textId="77777777" w:rsidR="006E7306" w:rsidRDefault="006E7306" w:rsidP="00B83D5B">
      <w:pPr>
        <w:spacing w:after="0" w:line="240" w:lineRule="auto"/>
      </w:pPr>
      <w:r>
        <w:separator/>
      </w:r>
    </w:p>
  </w:footnote>
  <w:footnote w:type="continuationSeparator" w:id="0">
    <w:p w14:paraId="325D5381" w14:textId="77777777" w:rsidR="006E7306" w:rsidRDefault="006E7306" w:rsidP="00B83D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E6CC4"/>
    <w:multiLevelType w:val="hybridMultilevel"/>
    <w:tmpl w:val="F238ED8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17132"/>
    <w:multiLevelType w:val="hybridMultilevel"/>
    <w:tmpl w:val="A604999C"/>
    <w:lvl w:ilvl="0" w:tplc="A31E4F02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" w15:restartNumberingAfterBreak="0">
    <w:nsid w:val="0BBB2FC4"/>
    <w:multiLevelType w:val="hybridMultilevel"/>
    <w:tmpl w:val="79D0A8F6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50EFA"/>
    <w:multiLevelType w:val="hybridMultilevel"/>
    <w:tmpl w:val="02A840C2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5A47743"/>
    <w:multiLevelType w:val="hybridMultilevel"/>
    <w:tmpl w:val="25F48F12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B536941"/>
    <w:multiLevelType w:val="hybridMultilevel"/>
    <w:tmpl w:val="5C9E8C0C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2DA4400"/>
    <w:multiLevelType w:val="hybridMultilevel"/>
    <w:tmpl w:val="B8F41082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52C4D27"/>
    <w:multiLevelType w:val="hybridMultilevel"/>
    <w:tmpl w:val="E7461B98"/>
    <w:lvl w:ilvl="0" w:tplc="070008D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80C87"/>
    <w:multiLevelType w:val="hybridMultilevel"/>
    <w:tmpl w:val="A44EE098"/>
    <w:lvl w:ilvl="0" w:tplc="A31E4F0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A54396"/>
    <w:multiLevelType w:val="hybridMultilevel"/>
    <w:tmpl w:val="CCC8A52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8ED55FB"/>
    <w:multiLevelType w:val="hybridMultilevel"/>
    <w:tmpl w:val="852692A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29350630"/>
    <w:multiLevelType w:val="hybridMultilevel"/>
    <w:tmpl w:val="0FDCBAE2"/>
    <w:lvl w:ilvl="0" w:tplc="A31E4F0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2CD64B36"/>
    <w:multiLevelType w:val="hybridMultilevel"/>
    <w:tmpl w:val="36B089C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311116AA"/>
    <w:multiLevelType w:val="hybridMultilevel"/>
    <w:tmpl w:val="5C742A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6933D5"/>
    <w:multiLevelType w:val="hybridMultilevel"/>
    <w:tmpl w:val="8B9A3EFE"/>
    <w:lvl w:ilvl="0" w:tplc="04150017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5" w15:restartNumberingAfterBreak="0">
    <w:nsid w:val="38F01C9F"/>
    <w:multiLevelType w:val="hybridMultilevel"/>
    <w:tmpl w:val="73C49BC6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3D1915F3"/>
    <w:multiLevelType w:val="hybridMultilevel"/>
    <w:tmpl w:val="919EFA5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DD8436C"/>
    <w:multiLevelType w:val="hybridMultilevel"/>
    <w:tmpl w:val="A1104CFA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41A80467"/>
    <w:multiLevelType w:val="hybridMultilevel"/>
    <w:tmpl w:val="3C444880"/>
    <w:lvl w:ilvl="0" w:tplc="A31E4F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9969BA"/>
    <w:multiLevelType w:val="hybridMultilevel"/>
    <w:tmpl w:val="9ABE16A6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A527193"/>
    <w:multiLevelType w:val="hybridMultilevel"/>
    <w:tmpl w:val="E56E68C0"/>
    <w:lvl w:ilvl="0" w:tplc="A31E4F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34075B"/>
    <w:multiLevelType w:val="hybridMultilevel"/>
    <w:tmpl w:val="C5EA4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41750"/>
    <w:multiLevelType w:val="hybridMultilevel"/>
    <w:tmpl w:val="1096C2C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5BC30578"/>
    <w:multiLevelType w:val="hybridMultilevel"/>
    <w:tmpl w:val="ED067CE2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5D287FC8"/>
    <w:multiLevelType w:val="hybridMultilevel"/>
    <w:tmpl w:val="D71613A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5D473754"/>
    <w:multiLevelType w:val="hybridMultilevel"/>
    <w:tmpl w:val="AF108D54"/>
    <w:lvl w:ilvl="0" w:tplc="A31E4F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9608C8"/>
    <w:multiLevelType w:val="hybridMultilevel"/>
    <w:tmpl w:val="1C208214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D9B47B6"/>
    <w:multiLevelType w:val="hybridMultilevel"/>
    <w:tmpl w:val="9486481E"/>
    <w:lvl w:ilvl="0" w:tplc="A31E4F0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 w15:restartNumberingAfterBreak="0">
    <w:nsid w:val="5EEF35C2"/>
    <w:multiLevelType w:val="hybridMultilevel"/>
    <w:tmpl w:val="3406299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4E978D8"/>
    <w:multiLevelType w:val="hybridMultilevel"/>
    <w:tmpl w:val="7E48374E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5CC1EA7"/>
    <w:multiLevelType w:val="hybridMultilevel"/>
    <w:tmpl w:val="53B847B8"/>
    <w:lvl w:ilvl="0" w:tplc="A31E4F0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D2796"/>
    <w:multiLevelType w:val="hybridMultilevel"/>
    <w:tmpl w:val="9F8A02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6751E3"/>
    <w:multiLevelType w:val="hybridMultilevel"/>
    <w:tmpl w:val="CD88631A"/>
    <w:lvl w:ilvl="0" w:tplc="547ED7DA">
      <w:start w:val="1"/>
      <w:numFmt w:val="decimal"/>
      <w:lvlText w:val="%1)"/>
      <w:lvlJc w:val="left"/>
      <w:pPr>
        <w:ind w:left="1428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CE027F3"/>
    <w:multiLevelType w:val="hybridMultilevel"/>
    <w:tmpl w:val="826600BE"/>
    <w:lvl w:ilvl="0" w:tplc="A31E4F02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0FE08E3"/>
    <w:multiLevelType w:val="hybridMultilevel"/>
    <w:tmpl w:val="3D901E2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713D7914"/>
    <w:multiLevelType w:val="hybridMultilevel"/>
    <w:tmpl w:val="7B04C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674AA2"/>
    <w:multiLevelType w:val="hybridMultilevel"/>
    <w:tmpl w:val="CAA6ECA2"/>
    <w:lvl w:ilvl="0" w:tplc="A31E4F02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969042E"/>
    <w:multiLevelType w:val="hybridMultilevel"/>
    <w:tmpl w:val="C5C0074C"/>
    <w:lvl w:ilvl="0" w:tplc="51685C0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985D7E"/>
    <w:multiLevelType w:val="hybridMultilevel"/>
    <w:tmpl w:val="DD245370"/>
    <w:lvl w:ilvl="0" w:tplc="59AA2534">
      <w:start w:val="1"/>
      <w:numFmt w:val="bullet"/>
      <w:lvlText w:val=""/>
      <w:lvlJc w:val="left"/>
      <w:pPr>
        <w:ind w:left="214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6"/>
  </w:num>
  <w:num w:numId="3">
    <w:abstractNumId w:val="17"/>
  </w:num>
  <w:num w:numId="4">
    <w:abstractNumId w:val="29"/>
  </w:num>
  <w:num w:numId="5">
    <w:abstractNumId w:val="2"/>
  </w:num>
  <w:num w:numId="6">
    <w:abstractNumId w:val="21"/>
  </w:num>
  <w:num w:numId="7">
    <w:abstractNumId w:val="18"/>
  </w:num>
  <w:num w:numId="8">
    <w:abstractNumId w:val="30"/>
  </w:num>
  <w:num w:numId="9">
    <w:abstractNumId w:val="25"/>
  </w:num>
  <w:num w:numId="10">
    <w:abstractNumId w:val="15"/>
  </w:num>
  <w:num w:numId="11">
    <w:abstractNumId w:val="16"/>
  </w:num>
  <w:num w:numId="12">
    <w:abstractNumId w:val="31"/>
  </w:num>
  <w:num w:numId="13">
    <w:abstractNumId w:val="27"/>
  </w:num>
  <w:num w:numId="14">
    <w:abstractNumId w:val="14"/>
  </w:num>
  <w:num w:numId="15">
    <w:abstractNumId w:val="3"/>
  </w:num>
  <w:num w:numId="16">
    <w:abstractNumId w:val="19"/>
  </w:num>
  <w:num w:numId="17">
    <w:abstractNumId w:val="38"/>
  </w:num>
  <w:num w:numId="18">
    <w:abstractNumId w:val="37"/>
  </w:num>
  <w:num w:numId="19">
    <w:abstractNumId w:val="23"/>
  </w:num>
  <w:num w:numId="20">
    <w:abstractNumId w:val="9"/>
  </w:num>
  <w:num w:numId="21">
    <w:abstractNumId w:val="10"/>
  </w:num>
  <w:num w:numId="22">
    <w:abstractNumId w:val="34"/>
  </w:num>
  <w:num w:numId="23">
    <w:abstractNumId w:val="12"/>
  </w:num>
  <w:num w:numId="24">
    <w:abstractNumId w:val="28"/>
  </w:num>
  <w:num w:numId="25">
    <w:abstractNumId w:val="20"/>
  </w:num>
  <w:num w:numId="26">
    <w:abstractNumId w:val="6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1"/>
  </w:num>
  <w:num w:numId="30">
    <w:abstractNumId w:val="8"/>
  </w:num>
  <w:num w:numId="31">
    <w:abstractNumId w:val="33"/>
  </w:num>
  <w:num w:numId="32">
    <w:abstractNumId w:val="5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6"/>
  </w:num>
  <w:num w:numId="39">
    <w:abstractNumId w:val="35"/>
  </w:num>
  <w:num w:numId="40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D5B"/>
    <w:rsid w:val="000005E5"/>
    <w:rsid w:val="00001540"/>
    <w:rsid w:val="000029F9"/>
    <w:rsid w:val="0000537A"/>
    <w:rsid w:val="00007ABE"/>
    <w:rsid w:val="00010251"/>
    <w:rsid w:val="00022366"/>
    <w:rsid w:val="00025607"/>
    <w:rsid w:val="00033E89"/>
    <w:rsid w:val="00034414"/>
    <w:rsid w:val="0003582C"/>
    <w:rsid w:val="00041B18"/>
    <w:rsid w:val="000475FB"/>
    <w:rsid w:val="0005326A"/>
    <w:rsid w:val="000533B6"/>
    <w:rsid w:val="00053989"/>
    <w:rsid w:val="00063822"/>
    <w:rsid w:val="00067687"/>
    <w:rsid w:val="00067848"/>
    <w:rsid w:val="00075E65"/>
    <w:rsid w:val="00080864"/>
    <w:rsid w:val="00082CF4"/>
    <w:rsid w:val="00082DDB"/>
    <w:rsid w:val="00082DDF"/>
    <w:rsid w:val="00092B80"/>
    <w:rsid w:val="00092CBC"/>
    <w:rsid w:val="00093726"/>
    <w:rsid w:val="00093E5E"/>
    <w:rsid w:val="000A28E4"/>
    <w:rsid w:val="000A5D32"/>
    <w:rsid w:val="000A5E7C"/>
    <w:rsid w:val="000A69E6"/>
    <w:rsid w:val="000A7081"/>
    <w:rsid w:val="000A7464"/>
    <w:rsid w:val="000B0373"/>
    <w:rsid w:val="000B1078"/>
    <w:rsid w:val="000B2900"/>
    <w:rsid w:val="000B6E24"/>
    <w:rsid w:val="000C3E05"/>
    <w:rsid w:val="000C4A77"/>
    <w:rsid w:val="000D38AF"/>
    <w:rsid w:val="000D7578"/>
    <w:rsid w:val="000E622A"/>
    <w:rsid w:val="000F4728"/>
    <w:rsid w:val="000F52A2"/>
    <w:rsid w:val="000F6BE6"/>
    <w:rsid w:val="000F7248"/>
    <w:rsid w:val="000F73F4"/>
    <w:rsid w:val="001068C5"/>
    <w:rsid w:val="001126DA"/>
    <w:rsid w:val="00113711"/>
    <w:rsid w:val="00126ABD"/>
    <w:rsid w:val="0012713F"/>
    <w:rsid w:val="0013365F"/>
    <w:rsid w:val="00135B9B"/>
    <w:rsid w:val="00144FF8"/>
    <w:rsid w:val="001453D7"/>
    <w:rsid w:val="001463B5"/>
    <w:rsid w:val="001536D3"/>
    <w:rsid w:val="00154C42"/>
    <w:rsid w:val="00164510"/>
    <w:rsid w:val="00165117"/>
    <w:rsid w:val="00173649"/>
    <w:rsid w:val="00174C55"/>
    <w:rsid w:val="001841A4"/>
    <w:rsid w:val="0019096D"/>
    <w:rsid w:val="001927A6"/>
    <w:rsid w:val="00193128"/>
    <w:rsid w:val="00196891"/>
    <w:rsid w:val="00196DD2"/>
    <w:rsid w:val="001A1409"/>
    <w:rsid w:val="001A43C3"/>
    <w:rsid w:val="001B1C4D"/>
    <w:rsid w:val="001B59F7"/>
    <w:rsid w:val="001C3475"/>
    <w:rsid w:val="001C598D"/>
    <w:rsid w:val="001D5259"/>
    <w:rsid w:val="001D671E"/>
    <w:rsid w:val="001E22A0"/>
    <w:rsid w:val="001F1686"/>
    <w:rsid w:val="001F7611"/>
    <w:rsid w:val="00201DAD"/>
    <w:rsid w:val="002046A2"/>
    <w:rsid w:val="0021071E"/>
    <w:rsid w:val="00226071"/>
    <w:rsid w:val="002358E7"/>
    <w:rsid w:val="00236836"/>
    <w:rsid w:val="00237254"/>
    <w:rsid w:val="0024005F"/>
    <w:rsid w:val="00242DE5"/>
    <w:rsid w:val="00243DEB"/>
    <w:rsid w:val="00244CCA"/>
    <w:rsid w:val="00257192"/>
    <w:rsid w:val="002637E0"/>
    <w:rsid w:val="00265656"/>
    <w:rsid w:val="00270CDD"/>
    <w:rsid w:val="002741D8"/>
    <w:rsid w:val="00275561"/>
    <w:rsid w:val="0027578B"/>
    <w:rsid w:val="00277763"/>
    <w:rsid w:val="00281304"/>
    <w:rsid w:val="00281582"/>
    <w:rsid w:val="00292FA7"/>
    <w:rsid w:val="002A4751"/>
    <w:rsid w:val="002B1F67"/>
    <w:rsid w:val="002C1711"/>
    <w:rsid w:val="002C282E"/>
    <w:rsid w:val="002D0D8E"/>
    <w:rsid w:val="002D0FAF"/>
    <w:rsid w:val="002D4AD9"/>
    <w:rsid w:val="002E57CC"/>
    <w:rsid w:val="002E5BAA"/>
    <w:rsid w:val="002F1B13"/>
    <w:rsid w:val="003043B5"/>
    <w:rsid w:val="00304499"/>
    <w:rsid w:val="00311CA9"/>
    <w:rsid w:val="0031232B"/>
    <w:rsid w:val="00317715"/>
    <w:rsid w:val="003208BE"/>
    <w:rsid w:val="0032434C"/>
    <w:rsid w:val="00330102"/>
    <w:rsid w:val="003339E8"/>
    <w:rsid w:val="00346822"/>
    <w:rsid w:val="00347B54"/>
    <w:rsid w:val="00351474"/>
    <w:rsid w:val="003566B6"/>
    <w:rsid w:val="00356996"/>
    <w:rsid w:val="0036245B"/>
    <w:rsid w:val="00362D17"/>
    <w:rsid w:val="0036646F"/>
    <w:rsid w:val="00375B82"/>
    <w:rsid w:val="0037606B"/>
    <w:rsid w:val="00376722"/>
    <w:rsid w:val="0038115F"/>
    <w:rsid w:val="0038356D"/>
    <w:rsid w:val="00384441"/>
    <w:rsid w:val="00385C66"/>
    <w:rsid w:val="00386153"/>
    <w:rsid w:val="0039048A"/>
    <w:rsid w:val="003948CB"/>
    <w:rsid w:val="00397324"/>
    <w:rsid w:val="003A4B16"/>
    <w:rsid w:val="003A68F8"/>
    <w:rsid w:val="003B249C"/>
    <w:rsid w:val="003B289D"/>
    <w:rsid w:val="003B2C14"/>
    <w:rsid w:val="003B4CAC"/>
    <w:rsid w:val="003C1D4E"/>
    <w:rsid w:val="003C3B9E"/>
    <w:rsid w:val="003D1A44"/>
    <w:rsid w:val="003D398F"/>
    <w:rsid w:val="003F0C97"/>
    <w:rsid w:val="003F4446"/>
    <w:rsid w:val="003F4F8D"/>
    <w:rsid w:val="00403E2F"/>
    <w:rsid w:val="0041350B"/>
    <w:rsid w:val="00414A70"/>
    <w:rsid w:val="00415AD4"/>
    <w:rsid w:val="00420612"/>
    <w:rsid w:val="004206E9"/>
    <w:rsid w:val="004244F2"/>
    <w:rsid w:val="004256B7"/>
    <w:rsid w:val="00430479"/>
    <w:rsid w:val="004310BA"/>
    <w:rsid w:val="004351C8"/>
    <w:rsid w:val="0044357A"/>
    <w:rsid w:val="00454663"/>
    <w:rsid w:val="00455542"/>
    <w:rsid w:val="00457C69"/>
    <w:rsid w:val="00467CCC"/>
    <w:rsid w:val="00467EA5"/>
    <w:rsid w:val="004708CD"/>
    <w:rsid w:val="00474FC2"/>
    <w:rsid w:val="00482486"/>
    <w:rsid w:val="004833C9"/>
    <w:rsid w:val="00487767"/>
    <w:rsid w:val="0049021C"/>
    <w:rsid w:val="004929B3"/>
    <w:rsid w:val="004A02D0"/>
    <w:rsid w:val="004A0F5B"/>
    <w:rsid w:val="004A2D19"/>
    <w:rsid w:val="004A3A80"/>
    <w:rsid w:val="004A570C"/>
    <w:rsid w:val="004B0C34"/>
    <w:rsid w:val="004B1475"/>
    <w:rsid w:val="004B7DBA"/>
    <w:rsid w:val="004C35C1"/>
    <w:rsid w:val="004C5696"/>
    <w:rsid w:val="004C70F6"/>
    <w:rsid w:val="004E5E28"/>
    <w:rsid w:val="004E6904"/>
    <w:rsid w:val="004E6E42"/>
    <w:rsid w:val="004F203A"/>
    <w:rsid w:val="004F5975"/>
    <w:rsid w:val="004F70A4"/>
    <w:rsid w:val="004F757F"/>
    <w:rsid w:val="004F7690"/>
    <w:rsid w:val="005045A4"/>
    <w:rsid w:val="005048B9"/>
    <w:rsid w:val="00505736"/>
    <w:rsid w:val="005079D9"/>
    <w:rsid w:val="005165AD"/>
    <w:rsid w:val="0052189C"/>
    <w:rsid w:val="00527643"/>
    <w:rsid w:val="00527A96"/>
    <w:rsid w:val="00530C9E"/>
    <w:rsid w:val="005315D3"/>
    <w:rsid w:val="005320CB"/>
    <w:rsid w:val="00535D73"/>
    <w:rsid w:val="00550639"/>
    <w:rsid w:val="00552556"/>
    <w:rsid w:val="0055260C"/>
    <w:rsid w:val="00553228"/>
    <w:rsid w:val="005540B2"/>
    <w:rsid w:val="00556A43"/>
    <w:rsid w:val="00556AC4"/>
    <w:rsid w:val="00563CD8"/>
    <w:rsid w:val="00563E9C"/>
    <w:rsid w:val="00564F15"/>
    <w:rsid w:val="005878F3"/>
    <w:rsid w:val="0059042E"/>
    <w:rsid w:val="00595337"/>
    <w:rsid w:val="005A285D"/>
    <w:rsid w:val="005A35B7"/>
    <w:rsid w:val="005A3756"/>
    <w:rsid w:val="005A4161"/>
    <w:rsid w:val="005A614F"/>
    <w:rsid w:val="005A680A"/>
    <w:rsid w:val="005B51ED"/>
    <w:rsid w:val="005B64D7"/>
    <w:rsid w:val="005B6FC5"/>
    <w:rsid w:val="005C1436"/>
    <w:rsid w:val="005C24E1"/>
    <w:rsid w:val="005C376F"/>
    <w:rsid w:val="005C48F1"/>
    <w:rsid w:val="005C666D"/>
    <w:rsid w:val="005D0B4A"/>
    <w:rsid w:val="005D1CB7"/>
    <w:rsid w:val="005D3C4E"/>
    <w:rsid w:val="005E05C6"/>
    <w:rsid w:val="005E43DC"/>
    <w:rsid w:val="005E634C"/>
    <w:rsid w:val="005F2C50"/>
    <w:rsid w:val="005F389C"/>
    <w:rsid w:val="005F4BFA"/>
    <w:rsid w:val="0060011B"/>
    <w:rsid w:val="006047F7"/>
    <w:rsid w:val="006050B8"/>
    <w:rsid w:val="00605551"/>
    <w:rsid w:val="00613275"/>
    <w:rsid w:val="0061551E"/>
    <w:rsid w:val="00615F4E"/>
    <w:rsid w:val="00620AD4"/>
    <w:rsid w:val="00627AB4"/>
    <w:rsid w:val="00632A94"/>
    <w:rsid w:val="00634546"/>
    <w:rsid w:val="00635D4C"/>
    <w:rsid w:val="00636757"/>
    <w:rsid w:val="00636A5B"/>
    <w:rsid w:val="00636B99"/>
    <w:rsid w:val="0064070B"/>
    <w:rsid w:val="00647430"/>
    <w:rsid w:val="00650359"/>
    <w:rsid w:val="00655E85"/>
    <w:rsid w:val="00663509"/>
    <w:rsid w:val="0066494D"/>
    <w:rsid w:val="006653D0"/>
    <w:rsid w:val="00670C73"/>
    <w:rsid w:val="00673544"/>
    <w:rsid w:val="00673CBC"/>
    <w:rsid w:val="00675FB3"/>
    <w:rsid w:val="00682B54"/>
    <w:rsid w:val="00690C79"/>
    <w:rsid w:val="00692305"/>
    <w:rsid w:val="006936E6"/>
    <w:rsid w:val="006A09D8"/>
    <w:rsid w:val="006A14ED"/>
    <w:rsid w:val="006A79BF"/>
    <w:rsid w:val="006B09A8"/>
    <w:rsid w:val="006B2E00"/>
    <w:rsid w:val="006B3568"/>
    <w:rsid w:val="006B6A87"/>
    <w:rsid w:val="006C6E6D"/>
    <w:rsid w:val="006D25C3"/>
    <w:rsid w:val="006E292D"/>
    <w:rsid w:val="006E5B2E"/>
    <w:rsid w:val="006E5BE7"/>
    <w:rsid w:val="006E713E"/>
    <w:rsid w:val="006E7306"/>
    <w:rsid w:val="006E7C36"/>
    <w:rsid w:val="006F0652"/>
    <w:rsid w:val="006F076F"/>
    <w:rsid w:val="006F68D0"/>
    <w:rsid w:val="00702AB2"/>
    <w:rsid w:val="00705200"/>
    <w:rsid w:val="00705937"/>
    <w:rsid w:val="00713D73"/>
    <w:rsid w:val="007165D7"/>
    <w:rsid w:val="007245CC"/>
    <w:rsid w:val="00734319"/>
    <w:rsid w:val="0073717C"/>
    <w:rsid w:val="0073762D"/>
    <w:rsid w:val="007401C2"/>
    <w:rsid w:val="0074045F"/>
    <w:rsid w:val="0074078C"/>
    <w:rsid w:val="00742BAB"/>
    <w:rsid w:val="00743CBC"/>
    <w:rsid w:val="007505F6"/>
    <w:rsid w:val="00751450"/>
    <w:rsid w:val="0075790C"/>
    <w:rsid w:val="00761F9E"/>
    <w:rsid w:val="00765670"/>
    <w:rsid w:val="00770AAE"/>
    <w:rsid w:val="0077483F"/>
    <w:rsid w:val="00783017"/>
    <w:rsid w:val="00786A0E"/>
    <w:rsid w:val="00786BDA"/>
    <w:rsid w:val="00787999"/>
    <w:rsid w:val="007908EC"/>
    <w:rsid w:val="00790A3D"/>
    <w:rsid w:val="007928C8"/>
    <w:rsid w:val="007A117D"/>
    <w:rsid w:val="007B505D"/>
    <w:rsid w:val="007C3CA0"/>
    <w:rsid w:val="007C554B"/>
    <w:rsid w:val="007C62CA"/>
    <w:rsid w:val="007C768C"/>
    <w:rsid w:val="007C78F6"/>
    <w:rsid w:val="007D13C2"/>
    <w:rsid w:val="007E681B"/>
    <w:rsid w:val="007F05EE"/>
    <w:rsid w:val="007F0A8E"/>
    <w:rsid w:val="007F3B25"/>
    <w:rsid w:val="007F57AB"/>
    <w:rsid w:val="007F6DE9"/>
    <w:rsid w:val="008027B8"/>
    <w:rsid w:val="00802969"/>
    <w:rsid w:val="00803468"/>
    <w:rsid w:val="008040F1"/>
    <w:rsid w:val="00804AFB"/>
    <w:rsid w:val="00805619"/>
    <w:rsid w:val="008105B1"/>
    <w:rsid w:val="008112BA"/>
    <w:rsid w:val="00811920"/>
    <w:rsid w:val="008130D2"/>
    <w:rsid w:val="00823012"/>
    <w:rsid w:val="00824FC6"/>
    <w:rsid w:val="00826056"/>
    <w:rsid w:val="00831F6F"/>
    <w:rsid w:val="008366F3"/>
    <w:rsid w:val="00841DF1"/>
    <w:rsid w:val="008468B6"/>
    <w:rsid w:val="008562B0"/>
    <w:rsid w:val="00866469"/>
    <w:rsid w:val="00866CB5"/>
    <w:rsid w:val="00867564"/>
    <w:rsid w:val="0087094F"/>
    <w:rsid w:val="00871073"/>
    <w:rsid w:val="00874C97"/>
    <w:rsid w:val="008854B2"/>
    <w:rsid w:val="00885578"/>
    <w:rsid w:val="00886342"/>
    <w:rsid w:val="008A0AD6"/>
    <w:rsid w:val="008A1B57"/>
    <w:rsid w:val="008A3CA6"/>
    <w:rsid w:val="008A4F36"/>
    <w:rsid w:val="008A5310"/>
    <w:rsid w:val="008A6945"/>
    <w:rsid w:val="008B7500"/>
    <w:rsid w:val="008B7B74"/>
    <w:rsid w:val="008C25F2"/>
    <w:rsid w:val="008C3C71"/>
    <w:rsid w:val="008C6475"/>
    <w:rsid w:val="008C66DE"/>
    <w:rsid w:val="008D42E1"/>
    <w:rsid w:val="008D4679"/>
    <w:rsid w:val="008E0298"/>
    <w:rsid w:val="008E5FD5"/>
    <w:rsid w:val="008E60D1"/>
    <w:rsid w:val="008E710E"/>
    <w:rsid w:val="008E7512"/>
    <w:rsid w:val="008E78F4"/>
    <w:rsid w:val="008F5558"/>
    <w:rsid w:val="008F7F19"/>
    <w:rsid w:val="009026E6"/>
    <w:rsid w:val="0090575A"/>
    <w:rsid w:val="00913A0D"/>
    <w:rsid w:val="00916A2F"/>
    <w:rsid w:val="00917193"/>
    <w:rsid w:val="00923E7F"/>
    <w:rsid w:val="00925844"/>
    <w:rsid w:val="00925BD1"/>
    <w:rsid w:val="009309C0"/>
    <w:rsid w:val="009311AC"/>
    <w:rsid w:val="009311B6"/>
    <w:rsid w:val="00931BAE"/>
    <w:rsid w:val="00932BAF"/>
    <w:rsid w:val="00941244"/>
    <w:rsid w:val="00941E5D"/>
    <w:rsid w:val="00943162"/>
    <w:rsid w:val="00943E67"/>
    <w:rsid w:val="00944DE0"/>
    <w:rsid w:val="00946EA7"/>
    <w:rsid w:val="00953A5C"/>
    <w:rsid w:val="009542D2"/>
    <w:rsid w:val="00960761"/>
    <w:rsid w:val="00963FEC"/>
    <w:rsid w:val="009660C6"/>
    <w:rsid w:val="00967B29"/>
    <w:rsid w:val="00970627"/>
    <w:rsid w:val="00971E29"/>
    <w:rsid w:val="00972CBB"/>
    <w:rsid w:val="00975E00"/>
    <w:rsid w:val="00982D64"/>
    <w:rsid w:val="00984662"/>
    <w:rsid w:val="00984990"/>
    <w:rsid w:val="00990C2E"/>
    <w:rsid w:val="00991C09"/>
    <w:rsid w:val="009A27A8"/>
    <w:rsid w:val="009A3A72"/>
    <w:rsid w:val="009A534D"/>
    <w:rsid w:val="009A5BCE"/>
    <w:rsid w:val="009A73B2"/>
    <w:rsid w:val="009B2157"/>
    <w:rsid w:val="009C40B1"/>
    <w:rsid w:val="009C41DC"/>
    <w:rsid w:val="009D12C0"/>
    <w:rsid w:val="009D1921"/>
    <w:rsid w:val="009D27EB"/>
    <w:rsid w:val="009D2858"/>
    <w:rsid w:val="009D3A01"/>
    <w:rsid w:val="009D669D"/>
    <w:rsid w:val="009D75DA"/>
    <w:rsid w:val="009D7AD9"/>
    <w:rsid w:val="009D7E33"/>
    <w:rsid w:val="009E165F"/>
    <w:rsid w:val="009E3F32"/>
    <w:rsid w:val="009F0A40"/>
    <w:rsid w:val="009F1227"/>
    <w:rsid w:val="009F1D15"/>
    <w:rsid w:val="009F44C1"/>
    <w:rsid w:val="009F56DA"/>
    <w:rsid w:val="00A168D3"/>
    <w:rsid w:val="00A1714C"/>
    <w:rsid w:val="00A17344"/>
    <w:rsid w:val="00A26A67"/>
    <w:rsid w:val="00A34EE1"/>
    <w:rsid w:val="00A40EB1"/>
    <w:rsid w:val="00A41A86"/>
    <w:rsid w:val="00A43858"/>
    <w:rsid w:val="00A578F2"/>
    <w:rsid w:val="00A6546C"/>
    <w:rsid w:val="00A71344"/>
    <w:rsid w:val="00A77BFC"/>
    <w:rsid w:val="00A838AD"/>
    <w:rsid w:val="00A84782"/>
    <w:rsid w:val="00A84FE3"/>
    <w:rsid w:val="00A85EF3"/>
    <w:rsid w:val="00A935AD"/>
    <w:rsid w:val="00A93A8E"/>
    <w:rsid w:val="00A9405B"/>
    <w:rsid w:val="00A95687"/>
    <w:rsid w:val="00AA0BDF"/>
    <w:rsid w:val="00AA40CD"/>
    <w:rsid w:val="00AA49FC"/>
    <w:rsid w:val="00AB2817"/>
    <w:rsid w:val="00AC0FB5"/>
    <w:rsid w:val="00AC59E2"/>
    <w:rsid w:val="00AD2288"/>
    <w:rsid w:val="00AD31DE"/>
    <w:rsid w:val="00AD3202"/>
    <w:rsid w:val="00AE053F"/>
    <w:rsid w:val="00AE7D50"/>
    <w:rsid w:val="00AF08A1"/>
    <w:rsid w:val="00AF298B"/>
    <w:rsid w:val="00AF2C21"/>
    <w:rsid w:val="00AF2CB2"/>
    <w:rsid w:val="00AF641C"/>
    <w:rsid w:val="00B0014C"/>
    <w:rsid w:val="00B025CC"/>
    <w:rsid w:val="00B03FB2"/>
    <w:rsid w:val="00B16F6C"/>
    <w:rsid w:val="00B22826"/>
    <w:rsid w:val="00B26E7C"/>
    <w:rsid w:val="00B27834"/>
    <w:rsid w:val="00B31260"/>
    <w:rsid w:val="00B405A6"/>
    <w:rsid w:val="00B45375"/>
    <w:rsid w:val="00B541D5"/>
    <w:rsid w:val="00B565D7"/>
    <w:rsid w:val="00B62CFF"/>
    <w:rsid w:val="00B700E2"/>
    <w:rsid w:val="00B7526E"/>
    <w:rsid w:val="00B77172"/>
    <w:rsid w:val="00B77938"/>
    <w:rsid w:val="00B83D5B"/>
    <w:rsid w:val="00B84A73"/>
    <w:rsid w:val="00B86A0C"/>
    <w:rsid w:val="00B92315"/>
    <w:rsid w:val="00B958D2"/>
    <w:rsid w:val="00BA0567"/>
    <w:rsid w:val="00BB0F40"/>
    <w:rsid w:val="00BB258D"/>
    <w:rsid w:val="00BB48EF"/>
    <w:rsid w:val="00BC2478"/>
    <w:rsid w:val="00BC286C"/>
    <w:rsid w:val="00BC5D8C"/>
    <w:rsid w:val="00BC64C1"/>
    <w:rsid w:val="00BC762E"/>
    <w:rsid w:val="00BD5212"/>
    <w:rsid w:val="00BD6BAB"/>
    <w:rsid w:val="00BD6DCD"/>
    <w:rsid w:val="00BD701B"/>
    <w:rsid w:val="00BD77D6"/>
    <w:rsid w:val="00BD7AA9"/>
    <w:rsid w:val="00BE3635"/>
    <w:rsid w:val="00BE47AD"/>
    <w:rsid w:val="00BE4F5F"/>
    <w:rsid w:val="00BE77BB"/>
    <w:rsid w:val="00BE7AFA"/>
    <w:rsid w:val="00BF1D12"/>
    <w:rsid w:val="00BF28F3"/>
    <w:rsid w:val="00BF37F8"/>
    <w:rsid w:val="00C04338"/>
    <w:rsid w:val="00C052C3"/>
    <w:rsid w:val="00C06503"/>
    <w:rsid w:val="00C12B1B"/>
    <w:rsid w:val="00C13589"/>
    <w:rsid w:val="00C2053A"/>
    <w:rsid w:val="00C21F44"/>
    <w:rsid w:val="00C22440"/>
    <w:rsid w:val="00C234EF"/>
    <w:rsid w:val="00C23F06"/>
    <w:rsid w:val="00C24A6D"/>
    <w:rsid w:val="00C2731D"/>
    <w:rsid w:val="00C301DF"/>
    <w:rsid w:val="00C35306"/>
    <w:rsid w:val="00C41039"/>
    <w:rsid w:val="00C42D65"/>
    <w:rsid w:val="00C451DE"/>
    <w:rsid w:val="00C523BA"/>
    <w:rsid w:val="00C52DA1"/>
    <w:rsid w:val="00C55BF0"/>
    <w:rsid w:val="00C65A66"/>
    <w:rsid w:val="00C66E0F"/>
    <w:rsid w:val="00C75BB1"/>
    <w:rsid w:val="00C76DEC"/>
    <w:rsid w:val="00C77BF6"/>
    <w:rsid w:val="00C854AC"/>
    <w:rsid w:val="00C854FC"/>
    <w:rsid w:val="00C9370A"/>
    <w:rsid w:val="00CA4135"/>
    <w:rsid w:val="00CA65AC"/>
    <w:rsid w:val="00CB7074"/>
    <w:rsid w:val="00CB77F0"/>
    <w:rsid w:val="00CC29DF"/>
    <w:rsid w:val="00CC3789"/>
    <w:rsid w:val="00CD2AE3"/>
    <w:rsid w:val="00CD2D44"/>
    <w:rsid w:val="00CD77D6"/>
    <w:rsid w:val="00CE0EB7"/>
    <w:rsid w:val="00CE1B10"/>
    <w:rsid w:val="00CE5093"/>
    <w:rsid w:val="00CE5EB9"/>
    <w:rsid w:val="00CE79AC"/>
    <w:rsid w:val="00CF0AF7"/>
    <w:rsid w:val="00D021F7"/>
    <w:rsid w:val="00D05CBE"/>
    <w:rsid w:val="00D061C2"/>
    <w:rsid w:val="00D10B03"/>
    <w:rsid w:val="00D13C25"/>
    <w:rsid w:val="00D16FB8"/>
    <w:rsid w:val="00D2409A"/>
    <w:rsid w:val="00D248BA"/>
    <w:rsid w:val="00D3197E"/>
    <w:rsid w:val="00D345E5"/>
    <w:rsid w:val="00D41324"/>
    <w:rsid w:val="00D41A59"/>
    <w:rsid w:val="00D4229D"/>
    <w:rsid w:val="00D43D33"/>
    <w:rsid w:val="00D50536"/>
    <w:rsid w:val="00D5590E"/>
    <w:rsid w:val="00D614AE"/>
    <w:rsid w:val="00D629D5"/>
    <w:rsid w:val="00D62E1A"/>
    <w:rsid w:val="00D64461"/>
    <w:rsid w:val="00D65451"/>
    <w:rsid w:val="00D654E7"/>
    <w:rsid w:val="00D70202"/>
    <w:rsid w:val="00D75595"/>
    <w:rsid w:val="00D93DDB"/>
    <w:rsid w:val="00D94BBC"/>
    <w:rsid w:val="00DA05D4"/>
    <w:rsid w:val="00DA22BF"/>
    <w:rsid w:val="00DA262D"/>
    <w:rsid w:val="00DA298F"/>
    <w:rsid w:val="00DA311C"/>
    <w:rsid w:val="00DA4CEF"/>
    <w:rsid w:val="00DA52F4"/>
    <w:rsid w:val="00DA7ADC"/>
    <w:rsid w:val="00DB11E6"/>
    <w:rsid w:val="00DB13CE"/>
    <w:rsid w:val="00DC02CB"/>
    <w:rsid w:val="00DC095E"/>
    <w:rsid w:val="00DC114C"/>
    <w:rsid w:val="00DC35B8"/>
    <w:rsid w:val="00DC449D"/>
    <w:rsid w:val="00DC4EB6"/>
    <w:rsid w:val="00DC71D7"/>
    <w:rsid w:val="00DC737C"/>
    <w:rsid w:val="00DD1AE3"/>
    <w:rsid w:val="00DD1DD2"/>
    <w:rsid w:val="00DD3202"/>
    <w:rsid w:val="00DD7CE3"/>
    <w:rsid w:val="00DE3B4C"/>
    <w:rsid w:val="00DF4A6D"/>
    <w:rsid w:val="00DF5301"/>
    <w:rsid w:val="00DF6397"/>
    <w:rsid w:val="00DF7A63"/>
    <w:rsid w:val="00E0631D"/>
    <w:rsid w:val="00E10FA8"/>
    <w:rsid w:val="00E1280B"/>
    <w:rsid w:val="00E1639A"/>
    <w:rsid w:val="00E20C01"/>
    <w:rsid w:val="00E22E62"/>
    <w:rsid w:val="00E23A51"/>
    <w:rsid w:val="00E301DA"/>
    <w:rsid w:val="00E30CE5"/>
    <w:rsid w:val="00E326EA"/>
    <w:rsid w:val="00E3281A"/>
    <w:rsid w:val="00E41C31"/>
    <w:rsid w:val="00E42EE1"/>
    <w:rsid w:val="00E42F8D"/>
    <w:rsid w:val="00E4335F"/>
    <w:rsid w:val="00E43FE9"/>
    <w:rsid w:val="00E44EFA"/>
    <w:rsid w:val="00E4603D"/>
    <w:rsid w:val="00E465EB"/>
    <w:rsid w:val="00E51354"/>
    <w:rsid w:val="00E52753"/>
    <w:rsid w:val="00E52BF9"/>
    <w:rsid w:val="00E52D0E"/>
    <w:rsid w:val="00E54B23"/>
    <w:rsid w:val="00E629B2"/>
    <w:rsid w:val="00E72760"/>
    <w:rsid w:val="00E74332"/>
    <w:rsid w:val="00E74571"/>
    <w:rsid w:val="00E80329"/>
    <w:rsid w:val="00E80BD3"/>
    <w:rsid w:val="00E85001"/>
    <w:rsid w:val="00E94554"/>
    <w:rsid w:val="00E953FD"/>
    <w:rsid w:val="00E95DEE"/>
    <w:rsid w:val="00E95E99"/>
    <w:rsid w:val="00E960A1"/>
    <w:rsid w:val="00EA435E"/>
    <w:rsid w:val="00EB0B21"/>
    <w:rsid w:val="00EB2EC1"/>
    <w:rsid w:val="00EB488E"/>
    <w:rsid w:val="00EC026F"/>
    <w:rsid w:val="00EC36EC"/>
    <w:rsid w:val="00EC38BC"/>
    <w:rsid w:val="00EC4B50"/>
    <w:rsid w:val="00ED1837"/>
    <w:rsid w:val="00ED1A46"/>
    <w:rsid w:val="00ED5C98"/>
    <w:rsid w:val="00EE2CF8"/>
    <w:rsid w:val="00EE3319"/>
    <w:rsid w:val="00EE48A0"/>
    <w:rsid w:val="00EE5A7B"/>
    <w:rsid w:val="00EF7061"/>
    <w:rsid w:val="00F027D8"/>
    <w:rsid w:val="00F0422D"/>
    <w:rsid w:val="00F04728"/>
    <w:rsid w:val="00F06DD0"/>
    <w:rsid w:val="00F108C1"/>
    <w:rsid w:val="00F13E4F"/>
    <w:rsid w:val="00F142B4"/>
    <w:rsid w:val="00F173C8"/>
    <w:rsid w:val="00F22CAD"/>
    <w:rsid w:val="00F2389F"/>
    <w:rsid w:val="00F2708C"/>
    <w:rsid w:val="00F338B9"/>
    <w:rsid w:val="00F34E40"/>
    <w:rsid w:val="00F36F37"/>
    <w:rsid w:val="00F50CC4"/>
    <w:rsid w:val="00F57E60"/>
    <w:rsid w:val="00F61215"/>
    <w:rsid w:val="00F61449"/>
    <w:rsid w:val="00F63397"/>
    <w:rsid w:val="00F72056"/>
    <w:rsid w:val="00F76046"/>
    <w:rsid w:val="00F76269"/>
    <w:rsid w:val="00F7733F"/>
    <w:rsid w:val="00F81D28"/>
    <w:rsid w:val="00F823C1"/>
    <w:rsid w:val="00F82F8B"/>
    <w:rsid w:val="00F83207"/>
    <w:rsid w:val="00F8339A"/>
    <w:rsid w:val="00F92214"/>
    <w:rsid w:val="00F923F9"/>
    <w:rsid w:val="00F96BD7"/>
    <w:rsid w:val="00FA1FA7"/>
    <w:rsid w:val="00FA2E4C"/>
    <w:rsid w:val="00FA3102"/>
    <w:rsid w:val="00FA510D"/>
    <w:rsid w:val="00FA67B9"/>
    <w:rsid w:val="00FA6C97"/>
    <w:rsid w:val="00FB4905"/>
    <w:rsid w:val="00FC5C8E"/>
    <w:rsid w:val="00FC6094"/>
    <w:rsid w:val="00FD17CC"/>
    <w:rsid w:val="00FD188C"/>
    <w:rsid w:val="00FD37BA"/>
    <w:rsid w:val="00FD41A8"/>
    <w:rsid w:val="00FD577C"/>
    <w:rsid w:val="00FE05FE"/>
    <w:rsid w:val="00FE5D39"/>
    <w:rsid w:val="00FE6521"/>
    <w:rsid w:val="00FE72C9"/>
    <w:rsid w:val="00FF33B0"/>
    <w:rsid w:val="00FF38C0"/>
    <w:rsid w:val="00FF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7C246"/>
  <w15:docId w15:val="{E737EB24-CB26-4906-A8EC-AD4792F8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3F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3D5B"/>
  </w:style>
  <w:style w:type="paragraph" w:styleId="Stopka">
    <w:name w:val="footer"/>
    <w:basedOn w:val="Normalny"/>
    <w:link w:val="StopkaZnak"/>
    <w:uiPriority w:val="99"/>
    <w:unhideWhenUsed/>
    <w:rsid w:val="00B83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3D5B"/>
  </w:style>
  <w:style w:type="paragraph" w:styleId="Akapitzlist">
    <w:name w:val="List Paragraph"/>
    <w:basedOn w:val="Normalny"/>
    <w:link w:val="AkapitzlistZnak"/>
    <w:uiPriority w:val="34"/>
    <w:qFormat/>
    <w:rsid w:val="00F6144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238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2389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2389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38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2389F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3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389F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F173C8"/>
  </w:style>
  <w:style w:type="paragraph" w:styleId="Legenda">
    <w:name w:val="caption"/>
    <w:basedOn w:val="Normalny"/>
    <w:next w:val="Normalny"/>
    <w:uiPriority w:val="35"/>
    <w:unhideWhenUsed/>
    <w:qFormat/>
    <w:rsid w:val="00C052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93A8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93A8E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A93A8E"/>
    <w:rPr>
      <w:vertAlign w:val="superscript"/>
    </w:rPr>
  </w:style>
  <w:style w:type="table" w:styleId="Tabela-Siatka">
    <w:name w:val="Table Grid"/>
    <w:basedOn w:val="Standardowy"/>
    <w:uiPriority w:val="39"/>
    <w:rsid w:val="00DC3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629B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62C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62C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62CA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5A35B7"/>
    <w:pPr>
      <w:suppressAutoHyphens/>
      <w:spacing w:after="0" w:line="240" w:lineRule="auto"/>
    </w:pPr>
    <w:rPr>
      <w:rFonts w:ascii="TimesNewRomanPS" w:eastAsia="Times New Roman" w:hAnsi="TimesNewRomanPS" w:cs="Times New Roman"/>
      <w:color w:val="000000"/>
      <w:sz w:val="24"/>
      <w:szCs w:val="24"/>
      <w:lang w:val="cs-CZ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A35B7"/>
    <w:rPr>
      <w:rFonts w:ascii="TimesNewRomanPS" w:eastAsia="Times New Roman" w:hAnsi="TimesNewRomanPS" w:cs="Times New Roman"/>
      <w:color w:val="000000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8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3A0"/>
    <w:rsid w:val="0006693D"/>
    <w:rsid w:val="000A23A0"/>
    <w:rsid w:val="00722AC6"/>
    <w:rsid w:val="00915923"/>
    <w:rsid w:val="00B30341"/>
    <w:rsid w:val="00D11A53"/>
    <w:rsid w:val="00E10ED4"/>
    <w:rsid w:val="00F5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E97542CC584CF78AAF5FBE5599C9EF">
    <w:name w:val="08E97542CC584CF78AAF5FBE5599C9EF"/>
    <w:rsid w:val="000A23A0"/>
  </w:style>
  <w:style w:type="paragraph" w:customStyle="1" w:styleId="F0CE082508394C4EBE941F630F9199CD">
    <w:name w:val="F0CE082508394C4EBE941F630F9199CD"/>
    <w:rsid w:val="000A23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BCFD1-CEF0-48E3-9AE4-2D8C04C39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1993</TotalTime>
  <Pages>13</Pages>
  <Words>4659</Words>
  <Characters>27957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z dnia 20.09.2024</vt:lpstr>
    </vt:vector>
  </TitlesOfParts>
  <Company>HP</Company>
  <LinksUpToDate>false</LinksUpToDate>
  <CharactersWithSpaces>32551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z dnia 20.09.2024</dc:title>
  <dc:creator>Helena Goderska</dc:creator>
  <cp:lastModifiedBy>Iwona Szachowicz</cp:lastModifiedBy>
  <cp:revision>252</cp:revision>
  <cp:lastPrinted>2024-10-17T09:12:00Z</cp:lastPrinted>
  <dcterms:created xsi:type="dcterms:W3CDTF">2023-08-03T08:58:00Z</dcterms:created>
  <dcterms:modified xsi:type="dcterms:W3CDTF">2024-10-17T09:12:00Z</dcterms:modified>
</cp:coreProperties>
</file>