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06A65D" w14:textId="77777777" w:rsidR="005F716A" w:rsidRPr="00946E90" w:rsidRDefault="005F716A" w:rsidP="005F716A">
      <w:pPr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946E90">
        <w:rPr>
          <w:rFonts w:ascii="Times New Roman" w:eastAsia="Times New Roman" w:hAnsi="Times New Roman" w:cs="Times New Roman"/>
          <w:b/>
          <w:sz w:val="25"/>
          <w:szCs w:val="25"/>
        </w:rPr>
        <w:t>UCHWAŁA Nr …………………….</w:t>
      </w:r>
    </w:p>
    <w:p w14:paraId="60292B8E" w14:textId="77777777" w:rsidR="005F716A" w:rsidRPr="00946E90" w:rsidRDefault="005F716A" w:rsidP="005F716A">
      <w:pPr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946E90">
        <w:rPr>
          <w:rFonts w:ascii="Times New Roman" w:eastAsia="Times New Roman" w:hAnsi="Times New Roman" w:cs="Times New Roman"/>
          <w:b/>
          <w:sz w:val="25"/>
          <w:szCs w:val="25"/>
        </w:rPr>
        <w:t xml:space="preserve">Rady Miejskiej w Łagowie </w:t>
      </w:r>
    </w:p>
    <w:p w14:paraId="2678C479" w14:textId="6BB43171" w:rsidR="005F716A" w:rsidRPr="00946E90" w:rsidRDefault="005F716A" w:rsidP="005F716A">
      <w:pPr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946E90">
        <w:rPr>
          <w:rFonts w:ascii="Times New Roman" w:eastAsia="Times New Roman" w:hAnsi="Times New Roman" w:cs="Times New Roman"/>
          <w:b/>
          <w:sz w:val="25"/>
          <w:szCs w:val="25"/>
        </w:rPr>
        <w:t xml:space="preserve">z dnia ... maja 2024 r. </w:t>
      </w:r>
    </w:p>
    <w:p w14:paraId="0216204A" w14:textId="6057E478" w:rsidR="005F716A" w:rsidRPr="00946E90" w:rsidRDefault="005F716A" w:rsidP="005F716A">
      <w:pPr>
        <w:spacing w:before="240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bookmarkStart w:id="0" w:name="_gjdgxs" w:colFirst="0" w:colLast="0"/>
      <w:bookmarkEnd w:id="0"/>
      <w:r w:rsidRPr="00946E90">
        <w:rPr>
          <w:rFonts w:ascii="Times New Roman" w:eastAsia="Times New Roman" w:hAnsi="Times New Roman" w:cs="Times New Roman"/>
          <w:b/>
          <w:sz w:val="25"/>
          <w:szCs w:val="25"/>
        </w:rPr>
        <w:t xml:space="preserve">w sprawie cofnięcia skargi  </w:t>
      </w:r>
      <w:bookmarkStart w:id="1" w:name="_ik9z32tuuyt" w:colFirst="0" w:colLast="0"/>
      <w:bookmarkEnd w:id="1"/>
      <w:r w:rsidRPr="00946E90">
        <w:rPr>
          <w:rFonts w:ascii="Times New Roman" w:eastAsia="Times New Roman" w:hAnsi="Times New Roman" w:cs="Times New Roman"/>
          <w:b/>
          <w:sz w:val="25"/>
          <w:szCs w:val="25"/>
        </w:rPr>
        <w:t xml:space="preserve">na Uchwałę nr 38/2024 Kolegium Regionalnej Izby Obrachunkowej w Kielcach z dnia 27 marca 2024 r. w sprawie stwierdzenia nieważności Uchwały Nr LXXVII/614/24 Rady Miejskiej w Łagowie z dnia 5 marca 2024 r.  w sprawie przyznania dotacji dla Parafii Rzymskokatolickiej pw. Św. Michała Archanioła w Łagowie oraz dla Parafii Rzymskokatolickiej pw. Św. Doroty w Starej Zbelutce na prace konserwatorskie, restauratorskie i roboty budowlane przy zabytku wpisanym do rejestru zabytków lub znajdującym się w ewidencji zabytków </w:t>
      </w:r>
    </w:p>
    <w:p w14:paraId="25E1718E" w14:textId="77777777" w:rsidR="005F716A" w:rsidRPr="00946E90" w:rsidRDefault="005F716A" w:rsidP="005F716A">
      <w:pPr>
        <w:rPr>
          <w:rFonts w:ascii="Times New Roman" w:eastAsia="Times New Roman" w:hAnsi="Times New Roman" w:cs="Times New Roman"/>
          <w:sz w:val="25"/>
          <w:szCs w:val="25"/>
        </w:rPr>
      </w:pPr>
    </w:p>
    <w:p w14:paraId="54CE10AE" w14:textId="360737CC" w:rsidR="005F716A" w:rsidRPr="00946E90" w:rsidRDefault="005F716A" w:rsidP="005F716A">
      <w:pPr>
        <w:ind w:firstLine="720"/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  <w:r w:rsidRPr="00946E90">
        <w:rPr>
          <w:rFonts w:ascii="Times New Roman" w:eastAsia="Times New Roman" w:hAnsi="Times New Roman" w:cs="Times New Roman"/>
          <w:sz w:val="25"/>
          <w:szCs w:val="25"/>
        </w:rPr>
        <w:t xml:space="preserve">Na podstawie art. 18 ust. 2 pkt 15 w zw. z art. 89 ust. 3 ustawy z 8 marca 1990 r. </w:t>
      </w:r>
      <w:r w:rsidR="00EB1873" w:rsidRPr="00946E90"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 w:rsidRPr="00946E90">
        <w:rPr>
          <w:rFonts w:ascii="Times New Roman" w:eastAsia="Times New Roman" w:hAnsi="Times New Roman" w:cs="Times New Roman"/>
          <w:sz w:val="25"/>
          <w:szCs w:val="25"/>
        </w:rPr>
        <w:t>o samorządzie gminnym (</w:t>
      </w:r>
      <w:proofErr w:type="spellStart"/>
      <w:r w:rsidRPr="00946E90">
        <w:rPr>
          <w:rFonts w:ascii="Times New Roman" w:eastAsia="Times New Roman" w:hAnsi="Times New Roman" w:cs="Times New Roman"/>
          <w:sz w:val="25"/>
          <w:szCs w:val="25"/>
        </w:rPr>
        <w:t>t.j</w:t>
      </w:r>
      <w:proofErr w:type="spellEnd"/>
      <w:r w:rsidRPr="00946E90">
        <w:rPr>
          <w:rFonts w:ascii="Times New Roman" w:eastAsia="Times New Roman" w:hAnsi="Times New Roman" w:cs="Times New Roman"/>
          <w:sz w:val="25"/>
          <w:szCs w:val="25"/>
        </w:rPr>
        <w:t>. Dz.U. z 2024 r., poz. 609)</w:t>
      </w:r>
      <w:r w:rsidR="00946E90">
        <w:rPr>
          <w:rFonts w:ascii="Times New Roman" w:eastAsia="Times New Roman" w:hAnsi="Times New Roman" w:cs="Times New Roman"/>
          <w:sz w:val="25"/>
          <w:szCs w:val="25"/>
        </w:rPr>
        <w:t xml:space="preserve"> i </w:t>
      </w:r>
      <w:r w:rsidR="00EB1873" w:rsidRPr="00946E90">
        <w:rPr>
          <w:rFonts w:ascii="Times New Roman" w:eastAsia="Times New Roman" w:hAnsi="Times New Roman" w:cs="Times New Roman"/>
          <w:sz w:val="25"/>
          <w:szCs w:val="25"/>
        </w:rPr>
        <w:t xml:space="preserve">w zw. art. 60 ustawy z dnia </w:t>
      </w:r>
      <w:r w:rsidR="00030098">
        <w:rPr>
          <w:rFonts w:ascii="Times New Roman" w:eastAsia="Times New Roman" w:hAnsi="Times New Roman" w:cs="Times New Roman"/>
          <w:sz w:val="25"/>
          <w:szCs w:val="25"/>
        </w:rPr>
        <w:br/>
      </w:r>
      <w:r w:rsidR="00EB1873" w:rsidRPr="00946E90">
        <w:rPr>
          <w:rFonts w:ascii="Times New Roman" w:eastAsia="Times New Roman" w:hAnsi="Times New Roman" w:cs="Times New Roman"/>
          <w:sz w:val="25"/>
          <w:szCs w:val="25"/>
        </w:rPr>
        <w:t>30 sierpnia 2002 r. Prawo o postępowaniu przed sądami administracyjnymi</w:t>
      </w:r>
      <w:r w:rsidR="00030098"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proofErr w:type="spellStart"/>
      <w:r w:rsidR="00030098">
        <w:rPr>
          <w:rFonts w:ascii="Times New Roman" w:eastAsia="Times New Roman" w:hAnsi="Times New Roman" w:cs="Times New Roman"/>
          <w:sz w:val="25"/>
          <w:szCs w:val="25"/>
        </w:rPr>
        <w:t>t.j</w:t>
      </w:r>
      <w:proofErr w:type="spellEnd"/>
      <w:r w:rsidR="00030098">
        <w:rPr>
          <w:rFonts w:ascii="Times New Roman" w:eastAsia="Times New Roman" w:hAnsi="Times New Roman" w:cs="Times New Roman"/>
          <w:sz w:val="25"/>
          <w:szCs w:val="25"/>
        </w:rPr>
        <w:t xml:space="preserve">. Dz. U. </w:t>
      </w:r>
      <w:r w:rsidR="00030098">
        <w:rPr>
          <w:rFonts w:ascii="Times New Roman" w:eastAsia="Times New Roman" w:hAnsi="Times New Roman" w:cs="Times New Roman"/>
          <w:sz w:val="25"/>
          <w:szCs w:val="25"/>
        </w:rPr>
        <w:br/>
      </w:r>
      <w:bookmarkStart w:id="2" w:name="_GoBack"/>
      <w:bookmarkEnd w:id="2"/>
      <w:r w:rsidR="00030098">
        <w:rPr>
          <w:rFonts w:ascii="Times New Roman" w:eastAsia="Times New Roman" w:hAnsi="Times New Roman" w:cs="Times New Roman"/>
          <w:sz w:val="25"/>
          <w:szCs w:val="25"/>
        </w:rPr>
        <w:t xml:space="preserve">z 2023r. poz. 1634 z </w:t>
      </w:r>
      <w:proofErr w:type="spellStart"/>
      <w:r w:rsidR="00030098">
        <w:rPr>
          <w:rFonts w:ascii="Times New Roman" w:eastAsia="Times New Roman" w:hAnsi="Times New Roman" w:cs="Times New Roman"/>
          <w:sz w:val="25"/>
          <w:szCs w:val="25"/>
        </w:rPr>
        <w:t>późn</w:t>
      </w:r>
      <w:proofErr w:type="spellEnd"/>
      <w:r w:rsidR="00030098">
        <w:rPr>
          <w:rFonts w:ascii="Times New Roman" w:eastAsia="Times New Roman" w:hAnsi="Times New Roman" w:cs="Times New Roman"/>
          <w:sz w:val="25"/>
          <w:szCs w:val="25"/>
        </w:rPr>
        <w:t xml:space="preserve">. zm.) </w:t>
      </w:r>
      <w:r w:rsidRPr="00946E90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946E90">
        <w:rPr>
          <w:rFonts w:ascii="Times New Roman" w:eastAsia="Times New Roman" w:hAnsi="Times New Roman" w:cs="Times New Roman"/>
          <w:b/>
          <w:sz w:val="25"/>
          <w:szCs w:val="25"/>
        </w:rPr>
        <w:t>Rada Miejska w Łagowie uchwala, co następuje:</w:t>
      </w:r>
    </w:p>
    <w:p w14:paraId="0062C79E" w14:textId="77777777" w:rsidR="005F716A" w:rsidRPr="00946E90" w:rsidRDefault="005F716A" w:rsidP="005F716A">
      <w:pPr>
        <w:jc w:val="both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6890BB28" w14:textId="77777777" w:rsidR="005F716A" w:rsidRPr="00946E90" w:rsidRDefault="005F716A" w:rsidP="005F716A">
      <w:pPr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946E90">
        <w:rPr>
          <w:rFonts w:ascii="Times New Roman" w:eastAsia="Times New Roman" w:hAnsi="Times New Roman" w:cs="Times New Roman"/>
          <w:b/>
          <w:sz w:val="25"/>
          <w:szCs w:val="25"/>
        </w:rPr>
        <w:t>§ 1.</w:t>
      </w:r>
    </w:p>
    <w:p w14:paraId="1368E7AB" w14:textId="77777777" w:rsidR="005F716A" w:rsidRPr="00946E90" w:rsidRDefault="005F716A" w:rsidP="005F716A">
      <w:pPr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3A8C4FD5" w14:textId="12B4D82F" w:rsidR="005F716A" w:rsidRPr="00946E90" w:rsidRDefault="005F716A" w:rsidP="005F716A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946E90">
        <w:rPr>
          <w:rFonts w:ascii="Times New Roman" w:hAnsi="Times New Roman" w:cs="Times New Roman"/>
          <w:sz w:val="25"/>
          <w:szCs w:val="25"/>
        </w:rPr>
        <w:t xml:space="preserve">postanawia </w:t>
      </w:r>
      <w:r w:rsidR="00EB1873" w:rsidRPr="00946E90">
        <w:rPr>
          <w:rFonts w:ascii="Times New Roman" w:hAnsi="Times New Roman" w:cs="Times New Roman"/>
          <w:sz w:val="25"/>
          <w:szCs w:val="25"/>
        </w:rPr>
        <w:t>cofnąć</w:t>
      </w:r>
      <w:r w:rsidRPr="00946E90">
        <w:rPr>
          <w:rFonts w:ascii="Times New Roman" w:hAnsi="Times New Roman" w:cs="Times New Roman"/>
          <w:sz w:val="25"/>
          <w:szCs w:val="25"/>
        </w:rPr>
        <w:t xml:space="preserve"> skargę do Wojewódzkiego Sądu Administracyjnego w Kielcach</w:t>
      </w:r>
      <w:r w:rsidR="00EB1873" w:rsidRPr="00946E90">
        <w:rPr>
          <w:rFonts w:ascii="Times New Roman" w:hAnsi="Times New Roman" w:cs="Times New Roman"/>
          <w:sz w:val="25"/>
          <w:szCs w:val="25"/>
        </w:rPr>
        <w:t xml:space="preserve"> z dnia </w:t>
      </w:r>
      <w:r w:rsidR="0040576E">
        <w:rPr>
          <w:rFonts w:ascii="Times New Roman" w:hAnsi="Times New Roman" w:cs="Times New Roman"/>
          <w:sz w:val="25"/>
          <w:szCs w:val="25"/>
        </w:rPr>
        <w:t xml:space="preserve">25 kwietnia 2024r. </w:t>
      </w:r>
      <w:r w:rsidRPr="00946E90">
        <w:rPr>
          <w:rFonts w:ascii="Times New Roman" w:hAnsi="Times New Roman" w:cs="Times New Roman"/>
          <w:sz w:val="25"/>
          <w:szCs w:val="25"/>
        </w:rPr>
        <w:t xml:space="preserve">na rozstrzygnięcie nadzorcze: </w:t>
      </w:r>
      <w:r w:rsidRPr="00946E90">
        <w:rPr>
          <w:rFonts w:ascii="Times New Roman" w:eastAsia="Times New Roman" w:hAnsi="Times New Roman" w:cs="Times New Roman"/>
          <w:bCs/>
          <w:sz w:val="25"/>
          <w:szCs w:val="25"/>
        </w:rPr>
        <w:t>Uchwałę nr 38/2024 Kolegium Regionalnej Izby Obrachunkowej w Kielcach z dnia 27 marca 2024 r. w sprawie stwierdzenia nieważności Uchwały Nr LXXVII/614/24 Rady Miejskiej w Łagowie z dnia 5 marca 2024 r. w sprawie przyznania dotacji dla Parafii Rzymskokatolickiej pw. Św. Michała Archanioła w Łagowie oraz dla Parafii Rzymskokatolickiej pw. Św. Doroty w Starej Zbelutce na prace konserwatorskie, restauratorskie i roboty budowlane przy zabytku wpisanych do rejestru zabytków lub znajdującym się w ewidencji zabytków</w:t>
      </w:r>
      <w:r w:rsidRPr="00946E90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 w14:paraId="33DF6783" w14:textId="77777777" w:rsidR="005F716A" w:rsidRPr="00946E90" w:rsidRDefault="005F716A" w:rsidP="005F716A">
      <w:pPr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1C92CADC" w14:textId="77777777" w:rsidR="005F716A" w:rsidRPr="00946E90" w:rsidRDefault="005F716A" w:rsidP="005F716A">
      <w:pPr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946E90">
        <w:rPr>
          <w:rFonts w:ascii="Times New Roman" w:eastAsia="Times New Roman" w:hAnsi="Times New Roman" w:cs="Times New Roman"/>
          <w:b/>
          <w:sz w:val="25"/>
          <w:szCs w:val="25"/>
        </w:rPr>
        <w:t>§ 2.</w:t>
      </w:r>
    </w:p>
    <w:p w14:paraId="467D0B3A" w14:textId="77777777" w:rsidR="005F716A" w:rsidRPr="00946E90" w:rsidRDefault="005F716A" w:rsidP="005F716A">
      <w:pPr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4624777A" w14:textId="2A3E46E9" w:rsidR="005F716A" w:rsidRPr="00946E90" w:rsidRDefault="005F716A" w:rsidP="005F716A">
      <w:p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46E90">
        <w:rPr>
          <w:rFonts w:ascii="Times New Roman" w:eastAsia="Times New Roman" w:hAnsi="Times New Roman" w:cs="Times New Roman"/>
          <w:sz w:val="25"/>
          <w:szCs w:val="25"/>
        </w:rPr>
        <w:t>Wykonanie uchwały</w:t>
      </w:r>
      <w:r w:rsidRPr="00946E90">
        <w:rPr>
          <w:rFonts w:ascii="Times New Roman" w:hAnsi="Times New Roman" w:cs="Times New Roman"/>
          <w:sz w:val="25"/>
          <w:szCs w:val="25"/>
        </w:rPr>
        <w:t xml:space="preserve"> </w:t>
      </w:r>
      <w:r w:rsidRPr="00946E90">
        <w:rPr>
          <w:rFonts w:ascii="Times New Roman" w:eastAsia="Times New Roman" w:hAnsi="Times New Roman" w:cs="Times New Roman"/>
          <w:sz w:val="25"/>
          <w:szCs w:val="25"/>
        </w:rPr>
        <w:t>powierza się Burmistrzowi Miasta i Gminy Łagów</w:t>
      </w:r>
    </w:p>
    <w:p w14:paraId="00086122" w14:textId="77777777" w:rsidR="005F716A" w:rsidRPr="00946E90" w:rsidRDefault="005F716A" w:rsidP="005F716A">
      <w:pPr>
        <w:rPr>
          <w:rFonts w:ascii="Times New Roman" w:eastAsia="Times New Roman" w:hAnsi="Times New Roman" w:cs="Times New Roman"/>
          <w:sz w:val="25"/>
          <w:szCs w:val="25"/>
        </w:rPr>
      </w:pPr>
    </w:p>
    <w:p w14:paraId="5C8318B6" w14:textId="77777777" w:rsidR="005F716A" w:rsidRPr="00946E90" w:rsidRDefault="005F716A" w:rsidP="005F716A">
      <w:pPr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946E90">
        <w:rPr>
          <w:rFonts w:ascii="Times New Roman" w:eastAsia="Times New Roman" w:hAnsi="Times New Roman" w:cs="Times New Roman"/>
          <w:b/>
          <w:sz w:val="25"/>
          <w:szCs w:val="25"/>
        </w:rPr>
        <w:t>§ 3.</w:t>
      </w:r>
    </w:p>
    <w:p w14:paraId="2C57E346" w14:textId="77777777" w:rsidR="005F716A" w:rsidRPr="00946E90" w:rsidRDefault="005F716A" w:rsidP="005F716A">
      <w:pPr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42B6BDC9" w14:textId="77777777" w:rsidR="005F716A" w:rsidRPr="00946E90" w:rsidRDefault="005F716A" w:rsidP="005F716A">
      <w:pPr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946E90">
        <w:rPr>
          <w:rFonts w:ascii="Times New Roman" w:eastAsia="Times New Roman" w:hAnsi="Times New Roman" w:cs="Times New Roman"/>
          <w:sz w:val="25"/>
          <w:szCs w:val="25"/>
        </w:rPr>
        <w:t>Uchwała wchodzi w życie z dniem podjęcia.</w:t>
      </w:r>
    </w:p>
    <w:p w14:paraId="779B9B30" w14:textId="77777777" w:rsidR="005F716A" w:rsidRPr="00946E90" w:rsidRDefault="005F716A" w:rsidP="005F716A">
      <w:pPr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279D721B" w14:textId="77777777" w:rsidR="005F716A" w:rsidRPr="00946E90" w:rsidRDefault="005F716A" w:rsidP="005F716A">
      <w:pPr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5E2F3E6A" w14:textId="77777777" w:rsidR="005F716A" w:rsidRPr="00946E90" w:rsidRDefault="005F716A" w:rsidP="005F716A">
      <w:pPr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557A42B8" w14:textId="77777777" w:rsidR="005F716A" w:rsidRPr="00946E90" w:rsidRDefault="005F716A" w:rsidP="005F716A">
      <w:pPr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4E5E815B" w14:textId="77777777" w:rsidR="005F716A" w:rsidRPr="00946E90" w:rsidRDefault="005F716A" w:rsidP="005F716A">
      <w:pPr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1A956B35" w14:textId="77777777" w:rsidR="005F716A" w:rsidRPr="00946E90" w:rsidRDefault="005F716A" w:rsidP="005F716A">
      <w:pPr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713EA059" w14:textId="77777777" w:rsidR="005F716A" w:rsidRPr="00946E90" w:rsidRDefault="005F716A" w:rsidP="005F716A">
      <w:pPr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265093B6" w14:textId="2CF261CF" w:rsidR="005F716A" w:rsidRPr="00946E90" w:rsidRDefault="005F716A" w:rsidP="00946E90">
      <w:pPr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946E90">
        <w:rPr>
          <w:rFonts w:ascii="Times New Roman" w:eastAsia="Times New Roman" w:hAnsi="Times New Roman" w:cs="Times New Roman"/>
          <w:b/>
          <w:sz w:val="25"/>
          <w:szCs w:val="25"/>
        </w:rPr>
        <w:lastRenderedPageBreak/>
        <w:t>U Z A S A D N I E N I E</w:t>
      </w:r>
    </w:p>
    <w:p w14:paraId="29AB1363" w14:textId="77777777" w:rsidR="005F716A" w:rsidRPr="00946E90" w:rsidRDefault="005F716A" w:rsidP="005F716A">
      <w:pPr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14:paraId="23139083" w14:textId="323331BD" w:rsidR="005F716A" w:rsidRPr="00946E90" w:rsidRDefault="005F716A" w:rsidP="005F716A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946E90">
        <w:rPr>
          <w:rFonts w:ascii="Times New Roman" w:eastAsia="Times New Roman" w:hAnsi="Times New Roman" w:cs="Times New Roman"/>
          <w:b/>
          <w:sz w:val="25"/>
          <w:szCs w:val="25"/>
        </w:rPr>
        <w:tab/>
      </w:r>
      <w:r w:rsidRPr="00946E90">
        <w:rPr>
          <w:rFonts w:ascii="Times New Roman" w:eastAsia="Times New Roman" w:hAnsi="Times New Roman" w:cs="Times New Roman"/>
          <w:sz w:val="25"/>
          <w:szCs w:val="25"/>
        </w:rPr>
        <w:t xml:space="preserve">W dniu 27 marca 2024 r.  wpłynęła do Urzędu Miasta i Gminy w Łagowie uchwała </w:t>
      </w:r>
      <w:r w:rsidRPr="00946E90">
        <w:rPr>
          <w:rFonts w:ascii="Times New Roman" w:eastAsia="Times New Roman" w:hAnsi="Times New Roman" w:cs="Times New Roman"/>
          <w:bCs/>
          <w:sz w:val="25"/>
          <w:szCs w:val="25"/>
        </w:rPr>
        <w:t xml:space="preserve">nr 38/2024 Kolegium Regionalnej Izby Obrachunkowej w Kielcach z dnia 27 marca 2024 r. w sprawie stwierdzenia nieważności Uchwały Nr LXXVII/614/24 Rady Miejskiej w Łagowie z dnia 5 marca 2024 r. w sprawie przyznania dotacji dla Parafii Rzymskokatolickiej pw. Św. Michała Archanioła w Łagowie oraz dla Parafii Rzymskokatolickiej pw. Św. Doroty w Starej Zbelutce na prace konserwatorskie, restauratorskie i roboty budowlane przy zabytku wpisanych do rejestru zabytków lub znajdującym się w ewidencji zabytków. </w:t>
      </w:r>
    </w:p>
    <w:p w14:paraId="409BB95F" w14:textId="221DBA33" w:rsidR="005F716A" w:rsidRPr="00946E90" w:rsidRDefault="00EB1873" w:rsidP="005F716A">
      <w:pPr>
        <w:jc w:val="both"/>
        <w:rPr>
          <w:rFonts w:ascii="Times New Roman" w:eastAsia="Times New Roman" w:hAnsi="Times New Roman" w:cs="Times New Roman"/>
          <w:bCs/>
          <w:sz w:val="25"/>
          <w:szCs w:val="25"/>
        </w:rPr>
      </w:pPr>
      <w:r w:rsidRPr="00946E90">
        <w:rPr>
          <w:rFonts w:ascii="Times New Roman" w:eastAsia="Times New Roman" w:hAnsi="Times New Roman" w:cs="Times New Roman"/>
          <w:bCs/>
          <w:sz w:val="25"/>
          <w:szCs w:val="25"/>
        </w:rPr>
        <w:tab/>
        <w:t>Uchwała nr LXXIX/631/24 Rada Miejska w Łagowie</w:t>
      </w:r>
      <w:r w:rsidR="00030098">
        <w:rPr>
          <w:rFonts w:ascii="Times New Roman" w:eastAsia="Times New Roman" w:hAnsi="Times New Roman" w:cs="Times New Roman"/>
          <w:bCs/>
          <w:sz w:val="25"/>
          <w:szCs w:val="25"/>
        </w:rPr>
        <w:t xml:space="preserve"> </w:t>
      </w:r>
      <w:r w:rsidR="00030098">
        <w:rPr>
          <w:rFonts w:ascii="Times New Roman" w:eastAsia="Times New Roman" w:hAnsi="Times New Roman" w:cs="Times New Roman"/>
          <w:bCs/>
          <w:sz w:val="25"/>
          <w:szCs w:val="25"/>
        </w:rPr>
        <w:t xml:space="preserve">z dnia 25 kwietnia 2024r. </w:t>
      </w:r>
      <w:r w:rsidRPr="00946E90">
        <w:rPr>
          <w:rFonts w:ascii="Times New Roman" w:eastAsia="Times New Roman" w:hAnsi="Times New Roman" w:cs="Times New Roman"/>
          <w:bCs/>
          <w:sz w:val="25"/>
          <w:szCs w:val="25"/>
        </w:rPr>
        <w:t xml:space="preserve"> postanowiła wnieść skargę</w:t>
      </w:r>
      <w:r w:rsidR="00030098">
        <w:rPr>
          <w:rFonts w:ascii="Times New Roman" w:eastAsia="Times New Roman" w:hAnsi="Times New Roman" w:cs="Times New Roman"/>
          <w:bCs/>
          <w:sz w:val="25"/>
          <w:szCs w:val="25"/>
        </w:rPr>
        <w:t xml:space="preserve"> </w:t>
      </w:r>
      <w:r w:rsidRPr="00946E90">
        <w:rPr>
          <w:rFonts w:ascii="Times New Roman" w:eastAsia="Times New Roman" w:hAnsi="Times New Roman" w:cs="Times New Roman"/>
          <w:bCs/>
          <w:sz w:val="25"/>
          <w:szCs w:val="25"/>
        </w:rPr>
        <w:t>do Wojewódzkiego Sądu Administracyjnego w Kielcach na w/w rozstrzygnięcie nadzorcze Regionalnej Izby Obrachunkowej</w:t>
      </w:r>
      <w:r w:rsidR="005F716A" w:rsidRPr="00946E90">
        <w:rPr>
          <w:rFonts w:ascii="Times New Roman" w:eastAsia="Times New Roman" w:hAnsi="Times New Roman" w:cs="Times New Roman"/>
          <w:bCs/>
          <w:sz w:val="25"/>
          <w:szCs w:val="25"/>
        </w:rPr>
        <w:t xml:space="preserve">. </w:t>
      </w:r>
    </w:p>
    <w:p w14:paraId="31234BCD" w14:textId="77777777" w:rsidR="005F716A" w:rsidRPr="00946E90" w:rsidRDefault="005F716A" w:rsidP="005F716A">
      <w:pPr>
        <w:jc w:val="both"/>
        <w:rPr>
          <w:rFonts w:ascii="Times New Roman" w:hAnsi="Times New Roman" w:cs="Times New Roman"/>
          <w:sz w:val="25"/>
          <w:szCs w:val="25"/>
        </w:rPr>
      </w:pPr>
      <w:r w:rsidRPr="00946E90">
        <w:rPr>
          <w:rFonts w:ascii="Times New Roman" w:eastAsia="Times New Roman" w:hAnsi="Times New Roman" w:cs="Times New Roman"/>
          <w:sz w:val="25"/>
          <w:szCs w:val="25"/>
        </w:rPr>
        <w:tab/>
        <w:t>Zgodnie z przepisem 98 ust. 3 ustawy z dnia 8 marca 1990 r. o samorządzie gminnym d</w:t>
      </w:r>
      <w:r w:rsidRPr="00946E90">
        <w:rPr>
          <w:rFonts w:ascii="Times New Roman" w:hAnsi="Times New Roman" w:cs="Times New Roman"/>
          <w:sz w:val="25"/>
          <w:szCs w:val="25"/>
        </w:rPr>
        <w:t xml:space="preserve">o złożenia skargi uprawniona jest gmina lub związek międzygminny, których interes prawny, uprawnienie albo kompetencja zostały naruszone. Podstawą do wniesienia skargi jest w takiej sytuacji uchwała lub zarządzenie organu, który podjął uchwałę lub zarządzenie albo którego dotyczy rozstrzygnięcie nadzorcze. </w:t>
      </w:r>
    </w:p>
    <w:p w14:paraId="263ACD03" w14:textId="7D2CCB48" w:rsidR="00946E90" w:rsidRPr="00946E90" w:rsidRDefault="00946E90" w:rsidP="005F716A">
      <w:p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46E90">
        <w:rPr>
          <w:rFonts w:ascii="Times New Roman" w:hAnsi="Times New Roman" w:cs="Times New Roman"/>
          <w:sz w:val="25"/>
          <w:szCs w:val="25"/>
        </w:rPr>
        <w:tab/>
        <w:t xml:space="preserve">Rada miejska posiada uprawnienie do stanowienia poszczególnych uchwał, tym samym ma dyspozycję do zmiany swojego stanowiska. </w:t>
      </w:r>
    </w:p>
    <w:p w14:paraId="08F8A3E3" w14:textId="7B20D7E4" w:rsidR="005F716A" w:rsidRPr="00946E90" w:rsidRDefault="00946E90" w:rsidP="005F716A">
      <w:pPr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46E90">
        <w:rPr>
          <w:rFonts w:ascii="Times New Roman" w:eastAsia="Times New Roman" w:hAnsi="Times New Roman" w:cs="Times New Roman"/>
          <w:sz w:val="25"/>
          <w:szCs w:val="25"/>
        </w:rPr>
        <w:tab/>
        <w:t xml:space="preserve"> Zgodnie z przepisem art. 60 ustawy z dnia 30 sierpnia 2002 r. Prawo o postępowaniu przed sądami administracyjnymi </w:t>
      </w:r>
      <w:r w:rsidRPr="00946E90">
        <w:rPr>
          <w:rFonts w:ascii="Times New Roman" w:hAnsi="Times New Roman" w:cs="Times New Roman"/>
          <w:sz w:val="25"/>
          <w:szCs w:val="25"/>
        </w:rPr>
        <w:t>skarżący może cofnąć skar</w:t>
      </w:r>
      <w:r w:rsidR="00030098">
        <w:rPr>
          <w:rFonts w:ascii="Times New Roman" w:hAnsi="Times New Roman" w:cs="Times New Roman"/>
          <w:sz w:val="25"/>
          <w:szCs w:val="25"/>
        </w:rPr>
        <w:t>gę. Cofnięcie skargi wiąże sąd.</w:t>
      </w:r>
    </w:p>
    <w:p w14:paraId="45B3E593" w14:textId="77777777" w:rsidR="005F716A" w:rsidRPr="00946E90" w:rsidRDefault="005F716A" w:rsidP="005F716A">
      <w:pPr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14:paraId="217B1564" w14:textId="77777777" w:rsidR="005F716A" w:rsidRPr="00946E90" w:rsidRDefault="005F716A" w:rsidP="005F716A">
      <w:pPr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14:paraId="09F060C4" w14:textId="77777777" w:rsidR="005F716A" w:rsidRPr="00946E90" w:rsidRDefault="005F716A" w:rsidP="005F716A">
      <w:pPr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14:paraId="65BD04F6" w14:textId="77777777" w:rsidR="005F716A" w:rsidRPr="00946E90" w:rsidRDefault="005F716A" w:rsidP="005F716A">
      <w:pPr>
        <w:rPr>
          <w:rFonts w:ascii="Times New Roman" w:eastAsia="Times New Roman" w:hAnsi="Times New Roman" w:cs="Times New Roman"/>
          <w:sz w:val="25"/>
          <w:szCs w:val="25"/>
          <w:highlight w:val="white"/>
        </w:rPr>
      </w:pPr>
    </w:p>
    <w:p w14:paraId="1F742F54" w14:textId="77777777" w:rsidR="005F716A" w:rsidRPr="00946E90" w:rsidRDefault="005F716A" w:rsidP="005F716A">
      <w:pPr>
        <w:rPr>
          <w:rFonts w:ascii="Times New Roman" w:hAnsi="Times New Roman" w:cs="Times New Roman"/>
          <w:sz w:val="25"/>
          <w:szCs w:val="25"/>
        </w:rPr>
      </w:pPr>
    </w:p>
    <w:p w14:paraId="50B4F33A" w14:textId="77777777" w:rsidR="005F716A" w:rsidRPr="00946E90" w:rsidRDefault="005F716A">
      <w:pPr>
        <w:rPr>
          <w:rFonts w:ascii="Times New Roman" w:hAnsi="Times New Roman" w:cs="Times New Roman"/>
          <w:sz w:val="25"/>
          <w:szCs w:val="25"/>
        </w:rPr>
      </w:pPr>
    </w:p>
    <w:sectPr w:rsidR="005F716A" w:rsidRPr="00946E90" w:rsidSect="005F716A">
      <w:headerReference w:type="first" r:id="rId6"/>
      <w:footerReference w:type="first" r:id="rId7"/>
      <w:pgSz w:w="11909" w:h="16834"/>
      <w:pgMar w:top="1440" w:right="1440" w:bottom="993" w:left="1440" w:header="72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EB028" w14:textId="77777777" w:rsidR="00000000" w:rsidRDefault="00EC08EE">
      <w:pPr>
        <w:spacing w:line="240" w:lineRule="auto"/>
      </w:pPr>
      <w:r>
        <w:separator/>
      </w:r>
    </w:p>
  </w:endnote>
  <w:endnote w:type="continuationSeparator" w:id="0">
    <w:p w14:paraId="57901D1F" w14:textId="77777777" w:rsidR="00000000" w:rsidRDefault="00EC08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7B6CB" w14:textId="77777777" w:rsidR="00612A30" w:rsidRDefault="00612A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60225" w14:textId="77777777" w:rsidR="00000000" w:rsidRDefault="00EC08EE">
      <w:pPr>
        <w:spacing w:line="240" w:lineRule="auto"/>
      </w:pPr>
      <w:r>
        <w:separator/>
      </w:r>
    </w:p>
  </w:footnote>
  <w:footnote w:type="continuationSeparator" w:id="0">
    <w:p w14:paraId="55BE43B1" w14:textId="77777777" w:rsidR="00000000" w:rsidRDefault="00EC08E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487AD0" w14:textId="77777777" w:rsidR="00612A30" w:rsidRDefault="00612A3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16A"/>
    <w:rsid w:val="00030098"/>
    <w:rsid w:val="001F476F"/>
    <w:rsid w:val="0040576E"/>
    <w:rsid w:val="005F716A"/>
    <w:rsid w:val="00612A30"/>
    <w:rsid w:val="00946E90"/>
    <w:rsid w:val="00EB1873"/>
    <w:rsid w:val="00EC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13599"/>
  <w15:chartTrackingRefBased/>
  <w15:docId w15:val="{7A72FCE9-1C68-42D4-9E77-C11B76CD1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F716A"/>
    <w:pPr>
      <w:spacing w:after="0" w:line="276" w:lineRule="auto"/>
    </w:pPr>
    <w:rPr>
      <w:rFonts w:ascii="Arial" w:eastAsia="Arial" w:hAnsi="Arial" w:cs="Arial"/>
      <w:kern w:val="0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946E90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576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76E"/>
    <w:rPr>
      <w:rFonts w:ascii="Segoe UI" w:eastAsia="Arial" w:hAnsi="Segoe UI" w:cs="Segoe UI"/>
      <w:kern w:val="0"/>
      <w:sz w:val="18"/>
      <w:szCs w:val="18"/>
      <w:lang w:val="pl"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468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Żelechowski</dc:creator>
  <cp:keywords/>
  <dc:description/>
  <cp:lastModifiedBy>Iwona Szachowicz</cp:lastModifiedBy>
  <cp:revision>4</cp:revision>
  <cp:lastPrinted>2024-05-14T10:28:00Z</cp:lastPrinted>
  <dcterms:created xsi:type="dcterms:W3CDTF">2024-05-13T11:26:00Z</dcterms:created>
  <dcterms:modified xsi:type="dcterms:W3CDTF">2024-05-14T10:45:00Z</dcterms:modified>
</cp:coreProperties>
</file>